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333" w:rsidRPr="00C16B55" w:rsidRDefault="009E6333" w:rsidP="00AB662A">
      <w:pPr>
        <w:pStyle w:val="1"/>
        <w:ind w:firstLine="567"/>
        <w:jc w:val="both"/>
        <w:rPr>
          <w:rFonts w:ascii="Times New Roman" w:hAnsi="Times New Roman"/>
          <w:sz w:val="28"/>
          <w:szCs w:val="28"/>
        </w:rPr>
      </w:pPr>
    </w:p>
    <w:p w:rsidR="00A37FF9" w:rsidRPr="00C16B55" w:rsidRDefault="00A37FF9" w:rsidP="00AB662A">
      <w:pPr>
        <w:pStyle w:val="1"/>
        <w:ind w:firstLine="567"/>
        <w:jc w:val="center"/>
        <w:rPr>
          <w:rFonts w:ascii="Times New Roman" w:hAnsi="Times New Roman"/>
          <w:b/>
          <w:sz w:val="28"/>
          <w:szCs w:val="28"/>
        </w:rPr>
      </w:pPr>
      <w:r w:rsidRPr="00C16B55">
        <w:rPr>
          <w:rFonts w:ascii="Times New Roman" w:hAnsi="Times New Roman"/>
          <w:b/>
          <w:sz w:val="28"/>
          <w:szCs w:val="28"/>
        </w:rPr>
        <w:t xml:space="preserve">СПРАВКА </w:t>
      </w:r>
      <w:r w:rsidR="00D63DA8" w:rsidRPr="00C16B55">
        <w:rPr>
          <w:rFonts w:ascii="Times New Roman" w:hAnsi="Times New Roman"/>
          <w:b/>
          <w:sz w:val="28"/>
          <w:szCs w:val="28"/>
        </w:rPr>
        <w:t xml:space="preserve">- </w:t>
      </w:r>
      <w:r w:rsidRPr="00C16B55">
        <w:rPr>
          <w:rFonts w:ascii="Times New Roman" w:hAnsi="Times New Roman"/>
          <w:b/>
          <w:sz w:val="28"/>
          <w:szCs w:val="28"/>
        </w:rPr>
        <w:t>ОБОСНОВАНИЕ</w:t>
      </w:r>
    </w:p>
    <w:p w:rsidR="00CD4C9F" w:rsidRPr="00C3644F" w:rsidRDefault="00A37FF9" w:rsidP="00AA31B8">
      <w:pPr>
        <w:jc w:val="center"/>
        <w:rPr>
          <w:sz w:val="28"/>
          <w:szCs w:val="28"/>
        </w:rPr>
      </w:pPr>
      <w:r w:rsidRPr="00C3644F">
        <w:rPr>
          <w:b/>
          <w:sz w:val="28"/>
          <w:szCs w:val="28"/>
        </w:rPr>
        <w:t xml:space="preserve">к проекту </w:t>
      </w:r>
      <w:r w:rsidR="00C16B55" w:rsidRPr="00C3644F">
        <w:rPr>
          <w:b/>
          <w:sz w:val="28"/>
          <w:szCs w:val="28"/>
        </w:rPr>
        <w:t xml:space="preserve">постановления Правительства Кыргызской Республики </w:t>
      </w:r>
      <w:r w:rsidR="00AA31B8" w:rsidRPr="00C3644F">
        <w:rPr>
          <w:b/>
          <w:sz w:val="28"/>
          <w:szCs w:val="28"/>
        </w:rPr>
        <w:t xml:space="preserve">               «</w:t>
      </w:r>
      <w:r w:rsidR="00CD4C9F" w:rsidRPr="00C3644F">
        <w:rPr>
          <w:b/>
          <w:sz w:val="28"/>
          <w:szCs w:val="28"/>
        </w:rPr>
        <w:t xml:space="preserve">О внесении </w:t>
      </w:r>
      <w:r w:rsidR="00AA31B8" w:rsidRPr="00C3644F">
        <w:rPr>
          <w:b/>
          <w:sz w:val="28"/>
          <w:szCs w:val="28"/>
        </w:rPr>
        <w:t>изменений</w:t>
      </w:r>
      <w:r w:rsidR="00CD4C9F" w:rsidRPr="00C3644F">
        <w:rPr>
          <w:b/>
          <w:sz w:val="28"/>
          <w:szCs w:val="28"/>
        </w:rPr>
        <w:t xml:space="preserve"> в постановление Правительства Кыргызской  «Об утверждении положений и Порядка по администрированию налог</w:t>
      </w:r>
      <w:r w:rsidR="00C33318" w:rsidRPr="00C3644F">
        <w:rPr>
          <w:b/>
          <w:sz w:val="28"/>
          <w:szCs w:val="28"/>
        </w:rPr>
        <w:t>ов» от 7 апреля 2011 года № 144</w:t>
      </w:r>
    </w:p>
    <w:p w:rsidR="00CD4C9F" w:rsidRDefault="00CD4C9F" w:rsidP="00C16B55">
      <w:pPr>
        <w:pStyle w:val="1"/>
        <w:ind w:firstLine="567"/>
        <w:jc w:val="center"/>
        <w:rPr>
          <w:rFonts w:ascii="Times New Roman" w:hAnsi="Times New Roman"/>
          <w:b/>
          <w:sz w:val="28"/>
          <w:szCs w:val="28"/>
        </w:rPr>
      </w:pPr>
    </w:p>
    <w:p w:rsidR="001A5BCF" w:rsidRPr="00C16B55" w:rsidRDefault="00D961DA" w:rsidP="00767614">
      <w:pPr>
        <w:pStyle w:val="1"/>
        <w:numPr>
          <w:ilvl w:val="0"/>
          <w:numId w:val="3"/>
        </w:numPr>
        <w:tabs>
          <w:tab w:val="left" w:pos="1019"/>
          <w:tab w:val="center" w:pos="4961"/>
        </w:tabs>
        <w:rPr>
          <w:rFonts w:ascii="Times New Roman" w:hAnsi="Times New Roman"/>
          <w:b/>
          <w:bCs/>
          <w:sz w:val="28"/>
          <w:szCs w:val="28"/>
        </w:rPr>
      </w:pPr>
      <w:r>
        <w:rPr>
          <w:rFonts w:ascii="Times New Roman" w:hAnsi="Times New Roman"/>
          <w:b/>
          <w:bCs/>
          <w:sz w:val="28"/>
          <w:szCs w:val="28"/>
        </w:rPr>
        <w:t>Цель</w:t>
      </w:r>
      <w:r w:rsidR="001A5BCF" w:rsidRPr="00C16B55">
        <w:rPr>
          <w:rFonts w:ascii="Times New Roman" w:hAnsi="Times New Roman"/>
          <w:b/>
          <w:bCs/>
          <w:sz w:val="28"/>
          <w:szCs w:val="28"/>
        </w:rPr>
        <w:t xml:space="preserve"> и задачи</w:t>
      </w:r>
    </w:p>
    <w:p w:rsidR="001A5BCF" w:rsidRDefault="004654FD" w:rsidP="004654FD">
      <w:pPr>
        <w:shd w:val="clear" w:color="auto" w:fill="FFFFFF"/>
        <w:spacing w:after="0" w:line="240" w:lineRule="auto"/>
        <w:ind w:firstLine="708"/>
        <w:jc w:val="both"/>
        <w:rPr>
          <w:rFonts w:eastAsia="Times New Roman" w:cs="Times New Roman"/>
          <w:bCs/>
          <w:sz w:val="28"/>
          <w:szCs w:val="28"/>
        </w:rPr>
      </w:pPr>
      <w:r>
        <w:rPr>
          <w:rFonts w:eastAsia="Times New Roman" w:cs="Times New Roman"/>
          <w:bCs/>
          <w:sz w:val="28"/>
          <w:szCs w:val="28"/>
        </w:rPr>
        <w:t xml:space="preserve">     </w:t>
      </w:r>
      <w:r w:rsidR="00CD4C9F" w:rsidRPr="00CD4C9F">
        <w:rPr>
          <w:rFonts w:eastAsia="Times New Roman" w:cs="Times New Roman"/>
          <w:bCs/>
          <w:sz w:val="28"/>
          <w:szCs w:val="28"/>
        </w:rPr>
        <w:t xml:space="preserve">Предлагаемый проект постановления разработан в целях реализации  конституционного  Закона Кыргызской Республики «О референдуме Кыргызской Республики» и  Закона Кыргызской Республики «О выборах депутатов местных </w:t>
      </w:r>
      <w:proofErr w:type="spellStart"/>
      <w:r w:rsidR="00CD4C9F" w:rsidRPr="00CD4C9F">
        <w:rPr>
          <w:rFonts w:eastAsia="Times New Roman" w:cs="Times New Roman"/>
          <w:bCs/>
          <w:sz w:val="28"/>
          <w:szCs w:val="28"/>
        </w:rPr>
        <w:t>кенешей</w:t>
      </w:r>
      <w:proofErr w:type="spellEnd"/>
      <w:r w:rsidR="00CD4C9F" w:rsidRPr="00CD4C9F">
        <w:rPr>
          <w:rFonts w:eastAsia="Times New Roman" w:cs="Times New Roman"/>
          <w:bCs/>
          <w:sz w:val="28"/>
          <w:szCs w:val="28"/>
        </w:rPr>
        <w:t>»</w:t>
      </w:r>
      <w:r w:rsidR="00DF391F">
        <w:rPr>
          <w:rFonts w:eastAsia="Times New Roman" w:cs="Times New Roman"/>
          <w:bCs/>
          <w:sz w:val="28"/>
          <w:szCs w:val="28"/>
        </w:rPr>
        <w:t>.</w:t>
      </w:r>
      <w:bookmarkStart w:id="0" w:name="_GoBack"/>
      <w:bookmarkEnd w:id="0"/>
    </w:p>
    <w:p w:rsidR="00CD4C9F" w:rsidRDefault="00CD4C9F" w:rsidP="00521083">
      <w:pPr>
        <w:shd w:val="clear" w:color="auto" w:fill="FFFFFF"/>
        <w:spacing w:after="0" w:line="240" w:lineRule="auto"/>
        <w:ind w:firstLine="708"/>
        <w:jc w:val="both"/>
        <w:rPr>
          <w:rFonts w:eastAsia="Times New Roman" w:cs="Times New Roman"/>
          <w:bCs/>
          <w:sz w:val="28"/>
          <w:szCs w:val="28"/>
        </w:rPr>
      </w:pPr>
    </w:p>
    <w:p w:rsidR="001A5BCF" w:rsidRPr="00767614" w:rsidRDefault="001A5BCF" w:rsidP="00521083">
      <w:pPr>
        <w:pStyle w:val="a7"/>
        <w:numPr>
          <w:ilvl w:val="0"/>
          <w:numId w:val="3"/>
        </w:numPr>
        <w:shd w:val="clear" w:color="auto" w:fill="FFFFFF"/>
        <w:spacing w:after="0" w:line="240" w:lineRule="auto"/>
        <w:jc w:val="both"/>
        <w:rPr>
          <w:rFonts w:eastAsia="Times New Roman" w:cs="Times New Roman"/>
          <w:b/>
          <w:bCs/>
          <w:sz w:val="28"/>
          <w:szCs w:val="28"/>
        </w:rPr>
      </w:pPr>
      <w:r w:rsidRPr="00767614">
        <w:rPr>
          <w:rFonts w:eastAsia="Times New Roman" w:cs="Times New Roman"/>
          <w:b/>
          <w:bCs/>
          <w:sz w:val="28"/>
          <w:szCs w:val="28"/>
        </w:rPr>
        <w:t>Описательная часть</w:t>
      </w:r>
    </w:p>
    <w:p w:rsidR="00CD4C9F" w:rsidRPr="004654FD" w:rsidRDefault="004654FD" w:rsidP="004654FD">
      <w:pPr>
        <w:spacing w:after="0" w:line="240" w:lineRule="auto"/>
        <w:ind w:firstLine="708"/>
        <w:jc w:val="both"/>
        <w:rPr>
          <w:rFonts w:eastAsia="Times New Roman" w:cs="Times New Roman"/>
          <w:color w:val="000000"/>
          <w:sz w:val="28"/>
          <w:szCs w:val="28"/>
          <w:lang w:eastAsia="ru-RU"/>
        </w:rPr>
      </w:pPr>
      <w:r>
        <w:rPr>
          <w:rFonts w:eastAsia="Times New Roman" w:cs="Times New Roman"/>
          <w:color w:val="000000"/>
          <w:sz w:val="28"/>
          <w:szCs w:val="28"/>
          <w:lang w:eastAsia="ru-RU"/>
        </w:rPr>
        <w:t xml:space="preserve">    </w:t>
      </w:r>
      <w:proofErr w:type="gramStart"/>
      <w:r w:rsidR="00CD4C9F" w:rsidRPr="004654FD">
        <w:rPr>
          <w:rFonts w:eastAsia="Times New Roman" w:cs="Times New Roman"/>
          <w:color w:val="000000"/>
          <w:sz w:val="28"/>
          <w:szCs w:val="28"/>
          <w:lang w:eastAsia="ru-RU"/>
        </w:rPr>
        <w:t>Согласно статьи</w:t>
      </w:r>
      <w:proofErr w:type="gramEnd"/>
      <w:r w:rsidR="00CD4C9F" w:rsidRPr="004654FD">
        <w:rPr>
          <w:rFonts w:eastAsia="Times New Roman" w:cs="Times New Roman"/>
          <w:color w:val="000000"/>
          <w:sz w:val="28"/>
          <w:szCs w:val="28"/>
          <w:lang w:eastAsia="ru-RU"/>
        </w:rPr>
        <w:t xml:space="preserve"> 43 конституционного Закона Кыргызской Республики «О референдуме Кыр</w:t>
      </w:r>
      <w:r w:rsidR="00C33318" w:rsidRPr="004654FD">
        <w:rPr>
          <w:rFonts w:eastAsia="Times New Roman" w:cs="Times New Roman"/>
          <w:color w:val="000000"/>
          <w:sz w:val="28"/>
          <w:szCs w:val="28"/>
          <w:lang w:eastAsia="ru-RU"/>
        </w:rPr>
        <w:t>гызской Республики» и статьи 15</w:t>
      </w:r>
      <w:r w:rsidR="00CD4C9F" w:rsidRPr="004654FD">
        <w:rPr>
          <w:rFonts w:eastAsia="Times New Roman" w:cs="Times New Roman"/>
          <w:color w:val="000000"/>
          <w:sz w:val="28"/>
          <w:szCs w:val="28"/>
          <w:lang w:eastAsia="ru-RU"/>
        </w:rPr>
        <w:t xml:space="preserve"> Закона Кыргызской Республики «О выборах депутатов местных </w:t>
      </w:r>
      <w:proofErr w:type="spellStart"/>
      <w:r w:rsidR="00CD4C9F" w:rsidRPr="004654FD">
        <w:rPr>
          <w:rFonts w:eastAsia="Times New Roman" w:cs="Times New Roman"/>
          <w:color w:val="000000"/>
          <w:sz w:val="28"/>
          <w:szCs w:val="28"/>
          <w:lang w:eastAsia="ru-RU"/>
        </w:rPr>
        <w:t>кенешей</w:t>
      </w:r>
      <w:proofErr w:type="spellEnd"/>
      <w:r w:rsidR="00CD4C9F" w:rsidRPr="004654FD">
        <w:rPr>
          <w:rFonts w:eastAsia="Times New Roman" w:cs="Times New Roman"/>
          <w:color w:val="000000"/>
          <w:sz w:val="28"/>
          <w:szCs w:val="28"/>
          <w:lang w:eastAsia="ru-RU"/>
        </w:rPr>
        <w:t xml:space="preserve">» кандидаты, политические партии, </w:t>
      </w:r>
      <w:r w:rsidR="00C33318" w:rsidRPr="004654FD">
        <w:rPr>
          <w:rFonts w:eastAsia="Times New Roman" w:cs="Times New Roman"/>
          <w:color w:val="000000"/>
          <w:sz w:val="28"/>
          <w:szCs w:val="28"/>
          <w:lang w:eastAsia="ru-RU"/>
        </w:rPr>
        <w:t>выдвинувшие списки кандидатов, А</w:t>
      </w:r>
      <w:r w:rsidR="00CD4C9F" w:rsidRPr="004654FD">
        <w:rPr>
          <w:rFonts w:eastAsia="Times New Roman" w:cs="Times New Roman"/>
          <w:color w:val="000000"/>
          <w:sz w:val="28"/>
          <w:szCs w:val="28"/>
          <w:lang w:eastAsia="ru-RU"/>
        </w:rPr>
        <w:t>гитационные группы «за» и «против» создают собственные избирательные фонды, фонды референдума.</w:t>
      </w:r>
    </w:p>
    <w:p w:rsidR="00CD4C9F" w:rsidRPr="004654FD" w:rsidRDefault="00CD4C9F" w:rsidP="004654FD">
      <w:pPr>
        <w:spacing w:after="0" w:line="240" w:lineRule="auto"/>
        <w:ind w:firstLine="708"/>
        <w:jc w:val="both"/>
        <w:rPr>
          <w:rFonts w:eastAsia="Times New Roman" w:cs="Times New Roman"/>
          <w:color w:val="000000"/>
          <w:sz w:val="28"/>
          <w:szCs w:val="28"/>
          <w:lang w:eastAsia="ru-RU"/>
        </w:rPr>
      </w:pPr>
      <w:r w:rsidRPr="004654FD">
        <w:rPr>
          <w:rFonts w:eastAsia="Times New Roman" w:cs="Times New Roman"/>
          <w:color w:val="000000"/>
          <w:sz w:val="28"/>
          <w:szCs w:val="28"/>
          <w:lang w:eastAsia="ru-RU"/>
        </w:rPr>
        <w:t xml:space="preserve">Денежные средства, образующие избирательный фонд/фонд референдума аккумулируются на специальных счетах банковских учреждений, перечень которых определяет ЦИК по согласованию с банковскими учреждениями. Специальные счета открываются в банках и их филиалах после прохождения налоговой регистрации кандидатами местных </w:t>
      </w:r>
      <w:proofErr w:type="spellStart"/>
      <w:r w:rsidRPr="004654FD">
        <w:rPr>
          <w:rFonts w:eastAsia="Times New Roman" w:cs="Times New Roman"/>
          <w:color w:val="000000"/>
          <w:sz w:val="28"/>
          <w:szCs w:val="28"/>
          <w:lang w:eastAsia="ru-RU"/>
        </w:rPr>
        <w:t>кенешей</w:t>
      </w:r>
      <w:proofErr w:type="spellEnd"/>
      <w:r w:rsidRPr="004654FD">
        <w:rPr>
          <w:rFonts w:eastAsia="Times New Roman" w:cs="Times New Roman"/>
          <w:color w:val="000000"/>
          <w:sz w:val="28"/>
          <w:szCs w:val="28"/>
          <w:lang w:eastAsia="ru-RU"/>
        </w:rPr>
        <w:t xml:space="preserve"> и</w:t>
      </w:r>
      <w:r w:rsidR="00C33318" w:rsidRPr="004654FD">
        <w:rPr>
          <w:rFonts w:eastAsia="Times New Roman" w:cs="Times New Roman"/>
          <w:color w:val="000000"/>
          <w:sz w:val="28"/>
          <w:szCs w:val="28"/>
          <w:lang w:eastAsia="ru-RU"/>
        </w:rPr>
        <w:t xml:space="preserve"> Агитационных</w:t>
      </w:r>
      <w:r w:rsidRPr="004654FD">
        <w:rPr>
          <w:rFonts w:eastAsia="Times New Roman" w:cs="Times New Roman"/>
          <w:color w:val="000000"/>
          <w:sz w:val="28"/>
          <w:szCs w:val="28"/>
          <w:lang w:eastAsia="ru-RU"/>
        </w:rPr>
        <w:t xml:space="preserve"> групп «за» и «против» в территориальных налоговых органах. По вопросам налогообложения руководствуются частью 14 статьи 43 конституционного Закона Кыргызской Республики «О референдуме Кыргызской Республики» и частью 21 статьи 15 Закона Кыргызской Республики «О выборах депутатов местных </w:t>
      </w:r>
      <w:proofErr w:type="spellStart"/>
      <w:r w:rsidRPr="004654FD">
        <w:rPr>
          <w:rFonts w:eastAsia="Times New Roman" w:cs="Times New Roman"/>
          <w:color w:val="000000"/>
          <w:sz w:val="28"/>
          <w:szCs w:val="28"/>
          <w:lang w:eastAsia="ru-RU"/>
        </w:rPr>
        <w:t>кенешей</w:t>
      </w:r>
      <w:proofErr w:type="spellEnd"/>
      <w:r w:rsidRPr="004654FD">
        <w:rPr>
          <w:rFonts w:eastAsia="Times New Roman" w:cs="Times New Roman"/>
          <w:color w:val="000000"/>
          <w:sz w:val="28"/>
          <w:szCs w:val="28"/>
          <w:lang w:eastAsia="ru-RU"/>
        </w:rPr>
        <w:t>».</w:t>
      </w:r>
    </w:p>
    <w:p w:rsidR="00CD4C9F" w:rsidRPr="004654FD" w:rsidRDefault="00CD4C9F" w:rsidP="004654FD">
      <w:pPr>
        <w:spacing w:after="0" w:line="240" w:lineRule="auto"/>
        <w:ind w:firstLine="708"/>
        <w:jc w:val="both"/>
        <w:rPr>
          <w:rFonts w:eastAsia="Times New Roman" w:cs="Times New Roman"/>
          <w:color w:val="000000"/>
          <w:sz w:val="28"/>
          <w:szCs w:val="28"/>
          <w:lang w:eastAsia="ru-RU"/>
        </w:rPr>
      </w:pPr>
      <w:r w:rsidRPr="004654FD">
        <w:rPr>
          <w:rFonts w:eastAsia="Times New Roman" w:cs="Times New Roman"/>
          <w:color w:val="000000"/>
          <w:sz w:val="28"/>
          <w:szCs w:val="28"/>
          <w:lang w:eastAsia="ru-RU"/>
        </w:rPr>
        <w:t xml:space="preserve">В этой связи предлагаемый проект постановления предусматривает порядок прохождения налоговой регистрации кандидатами местных </w:t>
      </w:r>
      <w:proofErr w:type="spellStart"/>
      <w:r w:rsidRPr="004654FD">
        <w:rPr>
          <w:rFonts w:eastAsia="Times New Roman" w:cs="Times New Roman"/>
          <w:color w:val="000000"/>
          <w:sz w:val="28"/>
          <w:szCs w:val="28"/>
          <w:lang w:eastAsia="ru-RU"/>
        </w:rPr>
        <w:t>кенешей</w:t>
      </w:r>
      <w:proofErr w:type="spellEnd"/>
      <w:r w:rsidRPr="004654FD">
        <w:rPr>
          <w:rFonts w:eastAsia="Times New Roman" w:cs="Times New Roman"/>
          <w:color w:val="000000"/>
          <w:sz w:val="28"/>
          <w:szCs w:val="28"/>
          <w:lang w:eastAsia="ru-RU"/>
        </w:rPr>
        <w:t xml:space="preserve"> и </w:t>
      </w:r>
      <w:r w:rsidR="00C33318" w:rsidRPr="004654FD">
        <w:rPr>
          <w:rFonts w:eastAsia="Times New Roman" w:cs="Times New Roman"/>
          <w:color w:val="000000"/>
          <w:sz w:val="28"/>
          <w:szCs w:val="28"/>
          <w:lang w:eastAsia="ru-RU"/>
        </w:rPr>
        <w:t xml:space="preserve">Агитационных </w:t>
      </w:r>
      <w:r w:rsidRPr="004654FD">
        <w:rPr>
          <w:rFonts w:eastAsia="Times New Roman" w:cs="Times New Roman"/>
          <w:color w:val="000000"/>
          <w:sz w:val="28"/>
          <w:szCs w:val="28"/>
          <w:lang w:eastAsia="ru-RU"/>
        </w:rPr>
        <w:t>групп «за» и «против» в территориальных налоговых органах.</w:t>
      </w:r>
    </w:p>
    <w:p w:rsidR="00C33318" w:rsidRDefault="00C33318" w:rsidP="00521083">
      <w:pPr>
        <w:spacing w:after="0" w:line="240" w:lineRule="auto"/>
        <w:ind w:firstLine="709"/>
        <w:jc w:val="both"/>
        <w:rPr>
          <w:rFonts w:eastAsia="Times New Roman" w:cs="Times New Roman"/>
          <w:b/>
          <w:color w:val="000000"/>
          <w:sz w:val="28"/>
          <w:szCs w:val="28"/>
          <w:lang w:eastAsia="ru-RU"/>
        </w:rPr>
      </w:pPr>
    </w:p>
    <w:p w:rsidR="001A5BCF" w:rsidRPr="001A5BCF" w:rsidRDefault="001A5BCF" w:rsidP="00521083">
      <w:pPr>
        <w:spacing w:after="0" w:line="240" w:lineRule="auto"/>
        <w:ind w:firstLine="709"/>
        <w:jc w:val="both"/>
        <w:rPr>
          <w:rFonts w:eastAsia="Times New Roman" w:cs="Times New Roman"/>
          <w:b/>
          <w:color w:val="000000"/>
          <w:sz w:val="28"/>
          <w:szCs w:val="28"/>
          <w:lang w:eastAsia="ru-RU"/>
        </w:rPr>
      </w:pPr>
      <w:r w:rsidRPr="001A5BCF">
        <w:rPr>
          <w:rFonts w:eastAsia="Times New Roman" w:cs="Times New Roman"/>
          <w:b/>
          <w:color w:val="000000"/>
          <w:sz w:val="28"/>
          <w:szCs w:val="28"/>
          <w:lang w:eastAsia="ru-RU"/>
        </w:rPr>
        <w:t>3. Прогнозы возможных социальных, экономических, правовых, правозащитных, гендерных, экологических, коррупционных последствий</w:t>
      </w:r>
    </w:p>
    <w:p w:rsidR="001A5BCF" w:rsidRPr="001A5BCF" w:rsidRDefault="001A5BCF" w:rsidP="004654FD">
      <w:pPr>
        <w:spacing w:after="0" w:line="240" w:lineRule="auto"/>
        <w:ind w:firstLine="708"/>
        <w:jc w:val="both"/>
        <w:rPr>
          <w:rFonts w:eastAsia="Times New Roman" w:cs="Times New Roman"/>
          <w:color w:val="000000"/>
          <w:sz w:val="28"/>
          <w:szCs w:val="28"/>
          <w:lang w:eastAsia="ru-RU"/>
        </w:rPr>
      </w:pPr>
      <w:r w:rsidRPr="001A5BCF">
        <w:rPr>
          <w:rFonts w:eastAsia="Times New Roman" w:cs="Times New Roman"/>
          <w:color w:val="000000"/>
          <w:sz w:val="28"/>
          <w:szCs w:val="28"/>
          <w:lang w:eastAsia="ru-RU"/>
        </w:rPr>
        <w:t>Принятие данного проекта Закона Кыргызской Республики негативных социальных, экономических, правовых, правозащитных, гендерных, экологических, коррупционных последствий не повлечет.</w:t>
      </w:r>
    </w:p>
    <w:p w:rsidR="001A5BCF" w:rsidRPr="001A5BCF" w:rsidRDefault="001A5BCF" w:rsidP="00521083">
      <w:pPr>
        <w:spacing w:after="0" w:line="240" w:lineRule="auto"/>
        <w:ind w:firstLine="709"/>
        <w:jc w:val="both"/>
        <w:rPr>
          <w:rFonts w:eastAsia="Times New Roman" w:cs="Times New Roman"/>
          <w:color w:val="000000"/>
          <w:sz w:val="28"/>
          <w:szCs w:val="28"/>
          <w:lang w:eastAsia="ru-RU"/>
        </w:rPr>
      </w:pPr>
    </w:p>
    <w:p w:rsidR="0058013C" w:rsidRDefault="001A5BCF" w:rsidP="0058013C">
      <w:pPr>
        <w:pStyle w:val="a7"/>
        <w:numPr>
          <w:ilvl w:val="0"/>
          <w:numId w:val="4"/>
        </w:numPr>
        <w:spacing w:after="0" w:line="240" w:lineRule="auto"/>
        <w:jc w:val="both"/>
        <w:rPr>
          <w:rFonts w:eastAsia="Times New Roman" w:cs="Times New Roman"/>
          <w:b/>
          <w:color w:val="000000"/>
          <w:sz w:val="28"/>
          <w:szCs w:val="28"/>
          <w:lang w:eastAsia="ru-RU"/>
        </w:rPr>
      </w:pPr>
      <w:r w:rsidRPr="009D21BD">
        <w:rPr>
          <w:rFonts w:eastAsia="Times New Roman" w:cs="Times New Roman"/>
          <w:b/>
          <w:color w:val="000000"/>
          <w:sz w:val="28"/>
          <w:szCs w:val="28"/>
          <w:lang w:eastAsia="ru-RU"/>
        </w:rPr>
        <w:t>Информация о результатах общественного обсуждения</w:t>
      </w:r>
    </w:p>
    <w:p w:rsidR="0080761F" w:rsidRPr="0080761F" w:rsidRDefault="0080761F" w:rsidP="0080761F">
      <w:pPr>
        <w:spacing w:after="0" w:line="240" w:lineRule="auto"/>
        <w:jc w:val="both"/>
        <w:rPr>
          <w:rFonts w:eastAsia="Times New Roman" w:cs="Times New Roman"/>
          <w:b/>
          <w:color w:val="000000"/>
          <w:sz w:val="28"/>
          <w:szCs w:val="28"/>
          <w:lang w:eastAsia="ru-RU"/>
        </w:rPr>
      </w:pPr>
      <w:r>
        <w:rPr>
          <w:rFonts w:eastAsia="Times New Roman" w:cs="Times New Roman"/>
          <w:color w:val="000000"/>
          <w:sz w:val="28"/>
          <w:szCs w:val="28"/>
          <w:lang w:eastAsia="ru-RU"/>
        </w:rPr>
        <w:lastRenderedPageBreak/>
        <w:t xml:space="preserve">            </w:t>
      </w:r>
      <w:r w:rsidRPr="0080761F">
        <w:rPr>
          <w:rFonts w:eastAsia="Times New Roman" w:cs="Times New Roman"/>
          <w:color w:val="000000"/>
          <w:sz w:val="28"/>
          <w:szCs w:val="28"/>
          <w:lang w:eastAsia="ru-RU"/>
        </w:rPr>
        <w:t xml:space="preserve">В соответствии со статьей 22 Закона Кыргызской Республики «О нормативных правовых актах Кыргызской Республики» данный проект </w:t>
      </w:r>
      <w:r w:rsidRPr="0080761F">
        <w:rPr>
          <w:rFonts w:cs="Times New Roman"/>
          <w:sz w:val="28"/>
          <w:szCs w:val="28"/>
        </w:rPr>
        <w:t>для прохождения процедуры общественного обсуждения</w:t>
      </w:r>
      <w:r w:rsidRPr="0080761F">
        <w:rPr>
          <w:rFonts w:eastAsia="Times New Roman" w:cs="Times New Roman"/>
          <w:color w:val="000000"/>
          <w:sz w:val="28"/>
          <w:szCs w:val="28"/>
          <w:lang w:eastAsia="ru-RU"/>
        </w:rPr>
        <w:t xml:space="preserve"> размещен на официальном сайте Правительства Кыргызской Республики и </w:t>
      </w:r>
      <w:r w:rsidRPr="0080761F">
        <w:rPr>
          <w:rFonts w:cs="Times New Roman"/>
          <w:sz w:val="28"/>
          <w:szCs w:val="28"/>
        </w:rPr>
        <w:t>на Едином портале общественного обсуждения проектов нормативных правовых актов (</w:t>
      </w:r>
      <w:hyperlink r:id="rId6" w:history="1">
        <w:r w:rsidRPr="0080761F">
          <w:rPr>
            <w:rFonts w:cs="Times New Roman"/>
            <w:sz w:val="28"/>
            <w:szCs w:val="28"/>
          </w:rPr>
          <w:t>http://koomtalkuu.gov.kg).</w:t>
        </w:r>
      </w:hyperlink>
      <w:r w:rsidRPr="0080761F">
        <w:rPr>
          <w:rFonts w:cs="Times New Roman"/>
          <w:sz w:val="28"/>
          <w:szCs w:val="28"/>
        </w:rPr>
        <w:t xml:space="preserve"> </w:t>
      </w:r>
    </w:p>
    <w:p w:rsidR="0080761F" w:rsidRPr="0080761F" w:rsidRDefault="0080761F" w:rsidP="0080761F">
      <w:pPr>
        <w:spacing w:after="0" w:line="240" w:lineRule="auto"/>
        <w:ind w:firstLine="708"/>
        <w:jc w:val="both"/>
        <w:rPr>
          <w:rFonts w:eastAsia="Times New Roman" w:cs="Times New Roman"/>
          <w:color w:val="000000"/>
          <w:sz w:val="28"/>
          <w:szCs w:val="28"/>
          <w:lang w:eastAsia="ru-RU"/>
        </w:rPr>
      </w:pPr>
      <w:r w:rsidRPr="0080761F">
        <w:rPr>
          <w:rFonts w:eastAsia="Times New Roman" w:cs="Times New Roman"/>
          <w:color w:val="000000"/>
          <w:sz w:val="28"/>
          <w:szCs w:val="28"/>
          <w:lang w:eastAsia="ru-RU"/>
        </w:rPr>
        <w:t>При этом</w:t>
      </w:r>
      <w:proofErr w:type="gramStart"/>
      <w:r w:rsidRPr="0080761F">
        <w:rPr>
          <w:rFonts w:eastAsia="Times New Roman" w:cs="Times New Roman"/>
          <w:color w:val="000000"/>
          <w:sz w:val="28"/>
          <w:szCs w:val="28"/>
          <w:lang w:eastAsia="ru-RU"/>
        </w:rPr>
        <w:t>,</w:t>
      </w:r>
      <w:proofErr w:type="gramEnd"/>
      <w:r w:rsidRPr="0080761F">
        <w:rPr>
          <w:rFonts w:eastAsia="Times New Roman" w:cs="Times New Roman"/>
          <w:color w:val="000000"/>
          <w:sz w:val="28"/>
          <w:szCs w:val="28"/>
          <w:lang w:eastAsia="ru-RU"/>
        </w:rPr>
        <w:t xml:space="preserve"> следует отметить, что в соответствии со статьей 23 Закона Кыргызской Республики «О нормативных правовых актах Кыргызской Республики» срок общественного обсуждения проектов нормативных правовых актов составляет не менее одного месяца, за исключением проектов нормативных правовых актов, направленных на регулирование прав граждан и юридических лиц в условиях обстоятельств непреодолимой силы.</w:t>
      </w:r>
    </w:p>
    <w:p w:rsidR="0080761F" w:rsidRPr="0080761F" w:rsidRDefault="0080761F" w:rsidP="0080761F">
      <w:pPr>
        <w:spacing w:after="0" w:line="240" w:lineRule="auto"/>
        <w:ind w:firstLine="708"/>
        <w:jc w:val="both"/>
        <w:rPr>
          <w:rFonts w:eastAsia="Times New Roman" w:cs="Times New Roman"/>
          <w:color w:val="000000"/>
          <w:sz w:val="28"/>
          <w:szCs w:val="28"/>
          <w:lang w:eastAsia="ru-RU"/>
        </w:rPr>
      </w:pPr>
      <w:r w:rsidRPr="0080761F">
        <w:rPr>
          <w:rFonts w:eastAsia="Times New Roman" w:cs="Times New Roman"/>
          <w:color w:val="000000"/>
          <w:sz w:val="28"/>
          <w:szCs w:val="28"/>
          <w:lang w:eastAsia="ru-RU"/>
        </w:rPr>
        <w:t>Учитывая, что данный проект постановления направлен на регулирование прав в условиях обстоятельств непреодолимой силы, на данный проект не распространяется требование по сроку общественного обсуждения не менее одного месяца.</w:t>
      </w:r>
    </w:p>
    <w:p w:rsidR="0080761F" w:rsidRDefault="0080761F" w:rsidP="0058013C">
      <w:pPr>
        <w:spacing w:after="0" w:line="240" w:lineRule="auto"/>
        <w:ind w:firstLine="567"/>
        <w:jc w:val="both"/>
        <w:rPr>
          <w:rFonts w:eastAsia="Times New Roman" w:cs="Times New Roman"/>
          <w:b/>
          <w:color w:val="000000"/>
          <w:sz w:val="28"/>
          <w:szCs w:val="28"/>
          <w:lang w:eastAsia="ru-RU"/>
        </w:rPr>
      </w:pPr>
    </w:p>
    <w:p w:rsidR="001A5BCF" w:rsidRPr="001A5BCF" w:rsidRDefault="00DF391F" w:rsidP="0058013C">
      <w:pPr>
        <w:spacing w:after="0" w:line="240" w:lineRule="auto"/>
        <w:ind w:firstLine="567"/>
        <w:jc w:val="both"/>
        <w:rPr>
          <w:rFonts w:eastAsia="Times New Roman" w:cs="Times New Roman"/>
          <w:b/>
          <w:color w:val="000000"/>
          <w:sz w:val="28"/>
          <w:szCs w:val="28"/>
          <w:lang w:eastAsia="ru-RU"/>
        </w:rPr>
      </w:pPr>
      <w:r>
        <w:rPr>
          <w:rFonts w:eastAsia="Times New Roman" w:cs="Times New Roman"/>
          <w:b/>
          <w:color w:val="000000"/>
          <w:sz w:val="28"/>
          <w:szCs w:val="28"/>
          <w:lang w:eastAsia="ru-RU"/>
        </w:rPr>
        <w:t xml:space="preserve">  </w:t>
      </w:r>
      <w:r w:rsidR="001A5BCF" w:rsidRPr="001A5BCF">
        <w:rPr>
          <w:rFonts w:eastAsia="Times New Roman" w:cs="Times New Roman"/>
          <w:b/>
          <w:color w:val="000000"/>
          <w:sz w:val="28"/>
          <w:szCs w:val="28"/>
          <w:lang w:eastAsia="ru-RU"/>
        </w:rPr>
        <w:t>5. Анализ соответствия проекта законодательству</w:t>
      </w:r>
    </w:p>
    <w:p w:rsidR="001A5BCF" w:rsidRDefault="0080761F" w:rsidP="0080761F">
      <w:pPr>
        <w:spacing w:after="0" w:line="240" w:lineRule="auto"/>
        <w:jc w:val="both"/>
        <w:rPr>
          <w:rFonts w:eastAsia="Times New Roman" w:cs="Times New Roman"/>
          <w:color w:val="000000"/>
          <w:sz w:val="28"/>
          <w:szCs w:val="28"/>
          <w:lang w:eastAsia="ru-RU"/>
        </w:rPr>
      </w:pPr>
      <w:r>
        <w:rPr>
          <w:rFonts w:eastAsia="Times New Roman" w:cs="Times New Roman"/>
          <w:color w:val="000000"/>
          <w:sz w:val="28"/>
          <w:szCs w:val="28"/>
          <w:lang w:eastAsia="ru-RU"/>
        </w:rPr>
        <w:t xml:space="preserve">        </w:t>
      </w:r>
      <w:r w:rsidR="00DF391F">
        <w:rPr>
          <w:rFonts w:eastAsia="Times New Roman" w:cs="Times New Roman"/>
          <w:color w:val="000000"/>
          <w:sz w:val="28"/>
          <w:szCs w:val="28"/>
          <w:lang w:eastAsia="ru-RU"/>
        </w:rPr>
        <w:t xml:space="preserve">  </w:t>
      </w:r>
      <w:r w:rsidR="001A5BCF" w:rsidRPr="001A5BCF">
        <w:rPr>
          <w:rFonts w:eastAsia="Times New Roman" w:cs="Times New Roman"/>
          <w:color w:val="000000"/>
          <w:sz w:val="28"/>
          <w:szCs w:val="28"/>
          <w:lang w:eastAsia="ru-RU"/>
        </w:rPr>
        <w:t>Представленный проект Закона не противоречит нормам действующего законодательства, а также вступившим в установленном порядке в силу международных договоров, участницей которых является Кыргызская Республика.</w:t>
      </w:r>
    </w:p>
    <w:p w:rsidR="00C3644F" w:rsidRPr="001A5BCF" w:rsidRDefault="00C3644F" w:rsidP="004654FD">
      <w:pPr>
        <w:spacing w:after="0" w:line="240" w:lineRule="auto"/>
        <w:ind w:firstLine="708"/>
        <w:jc w:val="both"/>
        <w:rPr>
          <w:rFonts w:eastAsia="Times New Roman" w:cs="Times New Roman"/>
          <w:color w:val="000000"/>
          <w:sz w:val="28"/>
          <w:szCs w:val="28"/>
          <w:lang w:eastAsia="ru-RU"/>
        </w:rPr>
      </w:pPr>
    </w:p>
    <w:p w:rsidR="002217E5" w:rsidRPr="0080761F" w:rsidRDefault="0058013C" w:rsidP="0058013C">
      <w:pPr>
        <w:tabs>
          <w:tab w:val="center" w:pos="4677"/>
          <w:tab w:val="right" w:pos="9355"/>
        </w:tabs>
        <w:spacing w:after="0" w:line="240" w:lineRule="auto"/>
        <w:jc w:val="both"/>
        <w:rPr>
          <w:rFonts w:cs="Times New Roman"/>
          <w:b/>
          <w:bCs/>
          <w:color w:val="000000"/>
          <w:sz w:val="28"/>
          <w:szCs w:val="28"/>
          <w:lang w:bidi="ru-RU"/>
        </w:rPr>
      </w:pPr>
      <w:bookmarkStart w:id="1" w:name="bookmark7"/>
      <w:r>
        <w:rPr>
          <w:rFonts w:cs="Times New Roman"/>
          <w:b/>
          <w:bCs/>
          <w:color w:val="000000"/>
          <w:sz w:val="28"/>
          <w:szCs w:val="28"/>
          <w:lang w:bidi="ru-RU"/>
        </w:rPr>
        <w:t xml:space="preserve">          </w:t>
      </w:r>
      <w:r w:rsidR="001A5BCF" w:rsidRPr="0080761F">
        <w:rPr>
          <w:rFonts w:cs="Times New Roman"/>
          <w:b/>
          <w:bCs/>
          <w:color w:val="000000"/>
          <w:sz w:val="28"/>
          <w:szCs w:val="28"/>
          <w:lang w:bidi="ru-RU"/>
        </w:rPr>
        <w:t xml:space="preserve">6. </w:t>
      </w:r>
      <w:r w:rsidR="002217E5" w:rsidRPr="0080761F">
        <w:rPr>
          <w:rFonts w:cs="Times New Roman"/>
          <w:b/>
          <w:bCs/>
          <w:color w:val="000000"/>
          <w:sz w:val="28"/>
          <w:szCs w:val="28"/>
          <w:lang w:bidi="ru-RU"/>
        </w:rPr>
        <w:t>Информация о необходимости финансирования</w:t>
      </w:r>
      <w:bookmarkEnd w:id="1"/>
    </w:p>
    <w:p w:rsidR="00C3644F" w:rsidRPr="0080761F" w:rsidRDefault="00C3644F" w:rsidP="00C3644F">
      <w:pPr>
        <w:ind w:firstLine="708"/>
        <w:jc w:val="both"/>
        <w:rPr>
          <w:bCs/>
          <w:spacing w:val="5"/>
          <w:sz w:val="28"/>
          <w:szCs w:val="28"/>
          <w:shd w:val="clear" w:color="auto" w:fill="FFFFFF"/>
        </w:rPr>
      </w:pPr>
      <w:r w:rsidRPr="0080761F">
        <w:rPr>
          <w:bCs/>
          <w:spacing w:val="5"/>
          <w:sz w:val="28"/>
          <w:szCs w:val="28"/>
          <w:shd w:val="clear" w:color="auto" w:fill="FFFFFF"/>
        </w:rPr>
        <w:t>Принятие настоящего проекта постановления не повлечет дополнительных финансовых затрат из республиканского бюджета.</w:t>
      </w:r>
    </w:p>
    <w:p w:rsidR="002217E5" w:rsidRPr="0080761F" w:rsidRDefault="00C3644F" w:rsidP="00C3644F">
      <w:pPr>
        <w:tabs>
          <w:tab w:val="center" w:pos="4677"/>
          <w:tab w:val="right" w:pos="9355"/>
        </w:tabs>
        <w:spacing w:after="0" w:line="240" w:lineRule="auto"/>
        <w:jc w:val="both"/>
        <w:rPr>
          <w:rFonts w:cs="Times New Roman"/>
          <w:b/>
          <w:bCs/>
          <w:color w:val="000000"/>
          <w:sz w:val="28"/>
          <w:szCs w:val="28"/>
          <w:lang w:bidi="ru-RU"/>
        </w:rPr>
      </w:pPr>
      <w:bookmarkStart w:id="2" w:name="bookmark8"/>
      <w:r w:rsidRPr="0080761F">
        <w:rPr>
          <w:rFonts w:cs="Times New Roman"/>
          <w:color w:val="000000"/>
          <w:sz w:val="28"/>
          <w:szCs w:val="28"/>
          <w:lang w:bidi="ru-RU"/>
        </w:rPr>
        <w:t xml:space="preserve">          </w:t>
      </w:r>
      <w:r w:rsidR="001A5BCF" w:rsidRPr="0080761F">
        <w:rPr>
          <w:rFonts w:cs="Times New Roman"/>
          <w:b/>
          <w:bCs/>
          <w:color w:val="000000"/>
          <w:sz w:val="28"/>
          <w:szCs w:val="28"/>
          <w:lang w:bidi="ru-RU"/>
        </w:rPr>
        <w:t>7.</w:t>
      </w:r>
      <w:r w:rsidR="007F0EE7" w:rsidRPr="0080761F">
        <w:rPr>
          <w:rFonts w:cs="Times New Roman"/>
          <w:b/>
          <w:bCs/>
          <w:color w:val="000000"/>
          <w:sz w:val="28"/>
          <w:szCs w:val="28"/>
          <w:lang w:bidi="ru-RU"/>
        </w:rPr>
        <w:t xml:space="preserve"> </w:t>
      </w:r>
      <w:r w:rsidR="002217E5" w:rsidRPr="0080761F">
        <w:rPr>
          <w:rFonts w:cs="Times New Roman"/>
          <w:b/>
          <w:bCs/>
          <w:color w:val="000000"/>
          <w:sz w:val="28"/>
          <w:szCs w:val="28"/>
          <w:lang w:bidi="ru-RU"/>
        </w:rPr>
        <w:t>Информация об анализе регулятивного воздействия</w:t>
      </w:r>
      <w:bookmarkEnd w:id="2"/>
    </w:p>
    <w:p w:rsidR="00141736" w:rsidRPr="0080761F" w:rsidRDefault="00141736" w:rsidP="00FE1689">
      <w:pPr>
        <w:pStyle w:val="a4"/>
      </w:pPr>
      <w:r w:rsidRPr="0080761F">
        <w:t xml:space="preserve">В связи с тем, что настоящий проект постановления Правительства Кыргызской Республики не направлен на регулирование предпринимательской деятельности и не устанавливает новых прав и обязанностей налогоплательщиков, в соответствии с законодательством Кыргызской Республики о нормативных правовых актах, не требует проведения анализа регулятивного воздействия. </w:t>
      </w:r>
    </w:p>
    <w:p w:rsidR="002217E5" w:rsidRPr="00141736" w:rsidRDefault="0058013C" w:rsidP="00FE1689">
      <w:pPr>
        <w:pStyle w:val="a4"/>
      </w:pPr>
      <w:r w:rsidRPr="0080761F">
        <w:rPr>
          <w:color w:val="000000"/>
          <w:lang w:bidi="ru-RU"/>
        </w:rPr>
        <w:t>На основании вышеизложенного</w:t>
      </w:r>
      <w:r w:rsidR="00CD4C9F" w:rsidRPr="0080761F">
        <w:rPr>
          <w:color w:val="000000"/>
          <w:lang w:bidi="ru-RU"/>
        </w:rPr>
        <w:t>, вносится на рассмотрение</w:t>
      </w:r>
      <w:r w:rsidR="00CD4C9F" w:rsidRPr="00CD4C9F">
        <w:rPr>
          <w:color w:val="000000"/>
          <w:lang w:bidi="ru-RU"/>
        </w:rPr>
        <w:t xml:space="preserve"> про</w:t>
      </w:r>
      <w:r w:rsidR="00C33318">
        <w:rPr>
          <w:color w:val="000000"/>
          <w:lang w:bidi="ru-RU"/>
        </w:rPr>
        <w:t>ект постановления Правительства Кыргызской Республики</w:t>
      </w:r>
      <w:r w:rsidR="00CD4C9F" w:rsidRPr="00CD4C9F">
        <w:rPr>
          <w:color w:val="000000"/>
          <w:lang w:bidi="ru-RU"/>
        </w:rPr>
        <w:t xml:space="preserve"> «О внесении </w:t>
      </w:r>
      <w:r w:rsidR="00AA31B8">
        <w:rPr>
          <w:color w:val="000000"/>
          <w:lang w:bidi="ru-RU"/>
        </w:rPr>
        <w:t>изменений</w:t>
      </w:r>
      <w:r w:rsidR="00CD4C9F" w:rsidRPr="00CD4C9F">
        <w:rPr>
          <w:color w:val="000000"/>
          <w:lang w:bidi="ru-RU"/>
        </w:rPr>
        <w:t xml:space="preserve"> в постановление Правительства Кыргызской </w:t>
      </w:r>
      <w:r w:rsidR="00C33318">
        <w:rPr>
          <w:color w:val="000000"/>
          <w:lang w:bidi="ru-RU"/>
        </w:rPr>
        <w:t>Республики</w:t>
      </w:r>
      <w:r w:rsidR="00CD4C9F" w:rsidRPr="00CD4C9F">
        <w:rPr>
          <w:color w:val="000000"/>
          <w:lang w:bidi="ru-RU"/>
        </w:rPr>
        <w:t xml:space="preserve"> «Об утверждении положений и Порядка по администрированию налогов» от 7 апреля 2011 года № 144.</w:t>
      </w:r>
    </w:p>
    <w:p w:rsidR="004654FD" w:rsidRDefault="004654FD" w:rsidP="00FE1689">
      <w:pPr>
        <w:pStyle w:val="a4"/>
        <w:rPr>
          <w:color w:val="000000"/>
          <w:lang w:bidi="ru-RU"/>
        </w:rPr>
      </w:pPr>
    </w:p>
    <w:p w:rsidR="004654FD" w:rsidRDefault="004654FD" w:rsidP="00521083">
      <w:pPr>
        <w:tabs>
          <w:tab w:val="center" w:pos="4677"/>
          <w:tab w:val="right" w:pos="9355"/>
        </w:tabs>
        <w:spacing w:after="0" w:line="240" w:lineRule="auto"/>
        <w:ind w:firstLine="709"/>
        <w:jc w:val="both"/>
        <w:rPr>
          <w:rFonts w:cs="Times New Roman"/>
          <w:color w:val="000000"/>
          <w:sz w:val="28"/>
          <w:szCs w:val="28"/>
          <w:lang w:bidi="ru-RU"/>
        </w:rPr>
      </w:pPr>
    </w:p>
    <w:p w:rsidR="004654FD" w:rsidRPr="004654FD" w:rsidRDefault="004654FD" w:rsidP="004654FD">
      <w:pPr>
        <w:pStyle w:val="aa"/>
        <w:rPr>
          <w:b/>
          <w:sz w:val="28"/>
          <w:szCs w:val="28"/>
        </w:rPr>
      </w:pPr>
      <w:r w:rsidRPr="004654FD">
        <w:rPr>
          <w:b/>
          <w:sz w:val="28"/>
          <w:szCs w:val="28"/>
        </w:rPr>
        <w:t xml:space="preserve">Вице-премьер-министр - </w:t>
      </w:r>
    </w:p>
    <w:p w:rsidR="004654FD" w:rsidRPr="004654FD" w:rsidRDefault="004654FD" w:rsidP="004654FD">
      <w:pPr>
        <w:pStyle w:val="aa"/>
        <w:rPr>
          <w:b/>
          <w:sz w:val="28"/>
          <w:szCs w:val="28"/>
        </w:rPr>
      </w:pPr>
      <w:r w:rsidRPr="004654FD">
        <w:rPr>
          <w:b/>
          <w:sz w:val="28"/>
          <w:szCs w:val="28"/>
        </w:rPr>
        <w:t xml:space="preserve">министр экономики и финансов                 </w:t>
      </w:r>
      <w:r>
        <w:rPr>
          <w:b/>
          <w:sz w:val="28"/>
          <w:szCs w:val="28"/>
        </w:rPr>
        <w:t xml:space="preserve">                        </w:t>
      </w:r>
      <w:proofErr w:type="spellStart"/>
      <w:r w:rsidRPr="004654FD">
        <w:rPr>
          <w:b/>
          <w:sz w:val="28"/>
          <w:szCs w:val="28"/>
        </w:rPr>
        <w:t>У.Т.Кармышаков</w:t>
      </w:r>
      <w:proofErr w:type="spellEnd"/>
    </w:p>
    <w:p w:rsidR="004654FD" w:rsidRPr="004654FD" w:rsidRDefault="004654FD" w:rsidP="004654FD">
      <w:pPr>
        <w:tabs>
          <w:tab w:val="center" w:pos="4677"/>
          <w:tab w:val="right" w:pos="9355"/>
        </w:tabs>
        <w:spacing w:after="0" w:line="240" w:lineRule="auto"/>
        <w:ind w:firstLine="709"/>
        <w:jc w:val="both"/>
        <w:rPr>
          <w:rFonts w:cs="Times New Roman"/>
          <w:b/>
          <w:color w:val="000000"/>
          <w:sz w:val="28"/>
          <w:szCs w:val="28"/>
          <w:lang w:bidi="ru-RU"/>
        </w:rPr>
      </w:pPr>
    </w:p>
    <w:p w:rsidR="004654FD" w:rsidRPr="004654FD" w:rsidRDefault="004654FD" w:rsidP="004654FD">
      <w:pPr>
        <w:pStyle w:val="aa"/>
        <w:rPr>
          <w:b/>
          <w:sz w:val="28"/>
          <w:szCs w:val="28"/>
        </w:rPr>
      </w:pPr>
      <w:r w:rsidRPr="004654FD">
        <w:rPr>
          <w:b/>
          <w:sz w:val="28"/>
          <w:szCs w:val="28"/>
        </w:rPr>
        <w:lastRenderedPageBreak/>
        <w:t xml:space="preserve">                                                                                                                  </w:t>
      </w:r>
    </w:p>
    <w:p w:rsidR="004654FD" w:rsidRPr="004654FD" w:rsidRDefault="004654FD" w:rsidP="00521083">
      <w:pPr>
        <w:tabs>
          <w:tab w:val="center" w:pos="4677"/>
          <w:tab w:val="right" w:pos="9355"/>
        </w:tabs>
        <w:spacing w:after="0" w:line="240" w:lineRule="auto"/>
        <w:ind w:firstLine="709"/>
        <w:jc w:val="both"/>
        <w:rPr>
          <w:rFonts w:cs="Times New Roman"/>
          <w:b/>
          <w:color w:val="000000"/>
          <w:sz w:val="28"/>
          <w:szCs w:val="28"/>
          <w:lang w:bidi="ru-RU"/>
        </w:rPr>
      </w:pPr>
    </w:p>
    <w:sectPr w:rsidR="004654FD" w:rsidRPr="004654FD" w:rsidSect="008102C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C51CB7"/>
    <w:multiLevelType w:val="hybridMultilevel"/>
    <w:tmpl w:val="6A1E9134"/>
    <w:lvl w:ilvl="0" w:tplc="77848B7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30CD70E0"/>
    <w:multiLevelType w:val="hybridMultilevel"/>
    <w:tmpl w:val="EACA0028"/>
    <w:lvl w:ilvl="0" w:tplc="1F6AA56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44C32880"/>
    <w:multiLevelType w:val="hybridMultilevel"/>
    <w:tmpl w:val="1B9C89A8"/>
    <w:lvl w:ilvl="0" w:tplc="84CADB86">
      <w:start w:val="4"/>
      <w:numFmt w:val="decimal"/>
      <w:lvlText w:val="%1."/>
      <w:lvlJc w:val="left"/>
      <w:pPr>
        <w:ind w:left="1377" w:hanging="360"/>
      </w:pPr>
      <w:rPr>
        <w:rFonts w:hint="default"/>
      </w:rPr>
    </w:lvl>
    <w:lvl w:ilvl="1" w:tplc="04190019" w:tentative="1">
      <w:start w:val="1"/>
      <w:numFmt w:val="lowerLetter"/>
      <w:lvlText w:val="%2."/>
      <w:lvlJc w:val="left"/>
      <w:pPr>
        <w:ind w:left="2097" w:hanging="360"/>
      </w:pPr>
    </w:lvl>
    <w:lvl w:ilvl="2" w:tplc="0419001B" w:tentative="1">
      <w:start w:val="1"/>
      <w:numFmt w:val="lowerRoman"/>
      <w:lvlText w:val="%3."/>
      <w:lvlJc w:val="right"/>
      <w:pPr>
        <w:ind w:left="2817" w:hanging="180"/>
      </w:pPr>
    </w:lvl>
    <w:lvl w:ilvl="3" w:tplc="0419000F" w:tentative="1">
      <w:start w:val="1"/>
      <w:numFmt w:val="decimal"/>
      <w:lvlText w:val="%4."/>
      <w:lvlJc w:val="left"/>
      <w:pPr>
        <w:ind w:left="3537" w:hanging="360"/>
      </w:pPr>
    </w:lvl>
    <w:lvl w:ilvl="4" w:tplc="04190019" w:tentative="1">
      <w:start w:val="1"/>
      <w:numFmt w:val="lowerLetter"/>
      <w:lvlText w:val="%5."/>
      <w:lvlJc w:val="left"/>
      <w:pPr>
        <w:ind w:left="4257" w:hanging="360"/>
      </w:pPr>
    </w:lvl>
    <w:lvl w:ilvl="5" w:tplc="0419001B" w:tentative="1">
      <w:start w:val="1"/>
      <w:numFmt w:val="lowerRoman"/>
      <w:lvlText w:val="%6."/>
      <w:lvlJc w:val="right"/>
      <w:pPr>
        <w:ind w:left="4977" w:hanging="180"/>
      </w:pPr>
    </w:lvl>
    <w:lvl w:ilvl="6" w:tplc="0419000F" w:tentative="1">
      <w:start w:val="1"/>
      <w:numFmt w:val="decimal"/>
      <w:lvlText w:val="%7."/>
      <w:lvlJc w:val="left"/>
      <w:pPr>
        <w:ind w:left="5697" w:hanging="360"/>
      </w:pPr>
    </w:lvl>
    <w:lvl w:ilvl="7" w:tplc="04190019" w:tentative="1">
      <w:start w:val="1"/>
      <w:numFmt w:val="lowerLetter"/>
      <w:lvlText w:val="%8."/>
      <w:lvlJc w:val="left"/>
      <w:pPr>
        <w:ind w:left="6417" w:hanging="360"/>
      </w:pPr>
    </w:lvl>
    <w:lvl w:ilvl="8" w:tplc="0419001B" w:tentative="1">
      <w:start w:val="1"/>
      <w:numFmt w:val="lowerRoman"/>
      <w:lvlText w:val="%9."/>
      <w:lvlJc w:val="right"/>
      <w:pPr>
        <w:ind w:left="7137" w:hanging="180"/>
      </w:pPr>
    </w:lvl>
  </w:abstractNum>
  <w:abstractNum w:abstractNumId="3">
    <w:nsid w:val="6EBA2055"/>
    <w:multiLevelType w:val="hybridMultilevel"/>
    <w:tmpl w:val="171263DA"/>
    <w:lvl w:ilvl="0" w:tplc="7108E044">
      <w:start w:val="1"/>
      <w:numFmt w:val="decimal"/>
      <w:lvlText w:val="%1."/>
      <w:lvlJc w:val="left"/>
      <w:pPr>
        <w:ind w:left="1377" w:hanging="360"/>
      </w:pPr>
      <w:rPr>
        <w:rFonts w:hint="default"/>
      </w:rPr>
    </w:lvl>
    <w:lvl w:ilvl="1" w:tplc="04190019" w:tentative="1">
      <w:start w:val="1"/>
      <w:numFmt w:val="lowerLetter"/>
      <w:lvlText w:val="%2."/>
      <w:lvlJc w:val="left"/>
      <w:pPr>
        <w:ind w:left="2097" w:hanging="360"/>
      </w:pPr>
    </w:lvl>
    <w:lvl w:ilvl="2" w:tplc="0419001B" w:tentative="1">
      <w:start w:val="1"/>
      <w:numFmt w:val="lowerRoman"/>
      <w:lvlText w:val="%3."/>
      <w:lvlJc w:val="right"/>
      <w:pPr>
        <w:ind w:left="2817" w:hanging="180"/>
      </w:pPr>
    </w:lvl>
    <w:lvl w:ilvl="3" w:tplc="0419000F" w:tentative="1">
      <w:start w:val="1"/>
      <w:numFmt w:val="decimal"/>
      <w:lvlText w:val="%4."/>
      <w:lvlJc w:val="left"/>
      <w:pPr>
        <w:ind w:left="3537" w:hanging="360"/>
      </w:pPr>
    </w:lvl>
    <w:lvl w:ilvl="4" w:tplc="04190019" w:tentative="1">
      <w:start w:val="1"/>
      <w:numFmt w:val="lowerLetter"/>
      <w:lvlText w:val="%5."/>
      <w:lvlJc w:val="left"/>
      <w:pPr>
        <w:ind w:left="4257" w:hanging="360"/>
      </w:pPr>
    </w:lvl>
    <w:lvl w:ilvl="5" w:tplc="0419001B" w:tentative="1">
      <w:start w:val="1"/>
      <w:numFmt w:val="lowerRoman"/>
      <w:lvlText w:val="%6."/>
      <w:lvlJc w:val="right"/>
      <w:pPr>
        <w:ind w:left="4977" w:hanging="180"/>
      </w:pPr>
    </w:lvl>
    <w:lvl w:ilvl="6" w:tplc="0419000F" w:tentative="1">
      <w:start w:val="1"/>
      <w:numFmt w:val="decimal"/>
      <w:lvlText w:val="%7."/>
      <w:lvlJc w:val="left"/>
      <w:pPr>
        <w:ind w:left="5697" w:hanging="360"/>
      </w:pPr>
    </w:lvl>
    <w:lvl w:ilvl="7" w:tplc="04190019" w:tentative="1">
      <w:start w:val="1"/>
      <w:numFmt w:val="lowerLetter"/>
      <w:lvlText w:val="%8."/>
      <w:lvlJc w:val="left"/>
      <w:pPr>
        <w:ind w:left="6417" w:hanging="360"/>
      </w:pPr>
    </w:lvl>
    <w:lvl w:ilvl="8" w:tplc="0419001B" w:tentative="1">
      <w:start w:val="1"/>
      <w:numFmt w:val="lowerRoman"/>
      <w:lvlText w:val="%9."/>
      <w:lvlJc w:val="right"/>
      <w:pPr>
        <w:ind w:left="7137"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CB2"/>
    <w:rsid w:val="00044611"/>
    <w:rsid w:val="000510E5"/>
    <w:rsid w:val="00053039"/>
    <w:rsid w:val="0005774C"/>
    <w:rsid w:val="00064A13"/>
    <w:rsid w:val="000A4E74"/>
    <w:rsid w:val="000D3CB2"/>
    <w:rsid w:val="000E0E16"/>
    <w:rsid w:val="00103490"/>
    <w:rsid w:val="0013074E"/>
    <w:rsid w:val="00141736"/>
    <w:rsid w:val="001754BF"/>
    <w:rsid w:val="001A4B61"/>
    <w:rsid w:val="001A5BCF"/>
    <w:rsid w:val="001A6697"/>
    <w:rsid w:val="001A70B4"/>
    <w:rsid w:val="001D3D11"/>
    <w:rsid w:val="002045E2"/>
    <w:rsid w:val="00211F99"/>
    <w:rsid w:val="002217E5"/>
    <w:rsid w:val="00227A09"/>
    <w:rsid w:val="002312EE"/>
    <w:rsid w:val="002668F9"/>
    <w:rsid w:val="00285AFF"/>
    <w:rsid w:val="002A44F1"/>
    <w:rsid w:val="002C054F"/>
    <w:rsid w:val="002E6781"/>
    <w:rsid w:val="002E6B07"/>
    <w:rsid w:val="0032291F"/>
    <w:rsid w:val="003305CC"/>
    <w:rsid w:val="003557A2"/>
    <w:rsid w:val="003578B3"/>
    <w:rsid w:val="0036113C"/>
    <w:rsid w:val="0036651C"/>
    <w:rsid w:val="003D6065"/>
    <w:rsid w:val="003F1AE4"/>
    <w:rsid w:val="003F271E"/>
    <w:rsid w:val="003F5DA0"/>
    <w:rsid w:val="00412CD1"/>
    <w:rsid w:val="004368D1"/>
    <w:rsid w:val="00450888"/>
    <w:rsid w:val="00462A11"/>
    <w:rsid w:val="00462D00"/>
    <w:rsid w:val="004641AB"/>
    <w:rsid w:val="004654FD"/>
    <w:rsid w:val="004834D8"/>
    <w:rsid w:val="004B40C8"/>
    <w:rsid w:val="004C12CA"/>
    <w:rsid w:val="004F5B69"/>
    <w:rsid w:val="00521083"/>
    <w:rsid w:val="005504AA"/>
    <w:rsid w:val="005525A9"/>
    <w:rsid w:val="00552C3F"/>
    <w:rsid w:val="00557CE7"/>
    <w:rsid w:val="0058013C"/>
    <w:rsid w:val="00594F33"/>
    <w:rsid w:val="005A12EA"/>
    <w:rsid w:val="005A19D6"/>
    <w:rsid w:val="005A1CF9"/>
    <w:rsid w:val="005B31EF"/>
    <w:rsid w:val="006047DC"/>
    <w:rsid w:val="00612192"/>
    <w:rsid w:val="00623DC5"/>
    <w:rsid w:val="006251F2"/>
    <w:rsid w:val="00686A13"/>
    <w:rsid w:val="006B12AC"/>
    <w:rsid w:val="006C1BC8"/>
    <w:rsid w:val="006E183F"/>
    <w:rsid w:val="006E68CD"/>
    <w:rsid w:val="007141C0"/>
    <w:rsid w:val="00731234"/>
    <w:rsid w:val="00736741"/>
    <w:rsid w:val="00750B01"/>
    <w:rsid w:val="00767614"/>
    <w:rsid w:val="007A3D98"/>
    <w:rsid w:val="007F0EE7"/>
    <w:rsid w:val="0080761F"/>
    <w:rsid w:val="008102C9"/>
    <w:rsid w:val="00820804"/>
    <w:rsid w:val="0084750F"/>
    <w:rsid w:val="00850205"/>
    <w:rsid w:val="00853B35"/>
    <w:rsid w:val="0085514D"/>
    <w:rsid w:val="00870777"/>
    <w:rsid w:val="00884450"/>
    <w:rsid w:val="008935D9"/>
    <w:rsid w:val="008B4837"/>
    <w:rsid w:val="008C065B"/>
    <w:rsid w:val="008C207D"/>
    <w:rsid w:val="00926C8B"/>
    <w:rsid w:val="00941FA0"/>
    <w:rsid w:val="00957F1C"/>
    <w:rsid w:val="0096358B"/>
    <w:rsid w:val="00993D32"/>
    <w:rsid w:val="009D21BD"/>
    <w:rsid w:val="009E3B91"/>
    <w:rsid w:val="009E6333"/>
    <w:rsid w:val="00A00A9C"/>
    <w:rsid w:val="00A22433"/>
    <w:rsid w:val="00A35154"/>
    <w:rsid w:val="00A37FF9"/>
    <w:rsid w:val="00A400BC"/>
    <w:rsid w:val="00A65482"/>
    <w:rsid w:val="00AA30AC"/>
    <w:rsid w:val="00AA31B8"/>
    <w:rsid w:val="00AB3201"/>
    <w:rsid w:val="00AB662A"/>
    <w:rsid w:val="00AC7EB7"/>
    <w:rsid w:val="00AD4C28"/>
    <w:rsid w:val="00AD4DC2"/>
    <w:rsid w:val="00AF517A"/>
    <w:rsid w:val="00B171AF"/>
    <w:rsid w:val="00B250B1"/>
    <w:rsid w:val="00B30F27"/>
    <w:rsid w:val="00B31D9B"/>
    <w:rsid w:val="00B717A8"/>
    <w:rsid w:val="00B86E6E"/>
    <w:rsid w:val="00BA43FA"/>
    <w:rsid w:val="00BB597F"/>
    <w:rsid w:val="00C16B55"/>
    <w:rsid w:val="00C22648"/>
    <w:rsid w:val="00C33318"/>
    <w:rsid w:val="00C33C53"/>
    <w:rsid w:val="00C3644F"/>
    <w:rsid w:val="00C63993"/>
    <w:rsid w:val="00C704AA"/>
    <w:rsid w:val="00C82C15"/>
    <w:rsid w:val="00CB568F"/>
    <w:rsid w:val="00CC24FC"/>
    <w:rsid w:val="00CD4C9F"/>
    <w:rsid w:val="00D1155B"/>
    <w:rsid w:val="00D15D3F"/>
    <w:rsid w:val="00D4036E"/>
    <w:rsid w:val="00D63DA8"/>
    <w:rsid w:val="00D961DA"/>
    <w:rsid w:val="00DB6D9A"/>
    <w:rsid w:val="00DD6097"/>
    <w:rsid w:val="00DF391F"/>
    <w:rsid w:val="00E04C5F"/>
    <w:rsid w:val="00E04DA5"/>
    <w:rsid w:val="00E2137E"/>
    <w:rsid w:val="00E27A70"/>
    <w:rsid w:val="00E426FB"/>
    <w:rsid w:val="00E4736D"/>
    <w:rsid w:val="00E71813"/>
    <w:rsid w:val="00E774EE"/>
    <w:rsid w:val="00E808B8"/>
    <w:rsid w:val="00E87A44"/>
    <w:rsid w:val="00E97753"/>
    <w:rsid w:val="00EC7986"/>
    <w:rsid w:val="00ED2289"/>
    <w:rsid w:val="00EE3B46"/>
    <w:rsid w:val="00F4540D"/>
    <w:rsid w:val="00F7411F"/>
    <w:rsid w:val="00F775A8"/>
    <w:rsid w:val="00F8443B"/>
    <w:rsid w:val="00F93752"/>
    <w:rsid w:val="00FA6B86"/>
    <w:rsid w:val="00FB6E1B"/>
    <w:rsid w:val="00FE16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1CF9"/>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uiPriority w:val="1"/>
    <w:qFormat/>
    <w:rsid w:val="009E6333"/>
    <w:pPr>
      <w:spacing w:after="0" w:line="240" w:lineRule="auto"/>
    </w:pPr>
    <w:rPr>
      <w:rFonts w:ascii="Calibri" w:eastAsia="Times New Roman" w:hAnsi="Calibri" w:cs="Times New Roman"/>
      <w:lang w:eastAsia="ru-RU"/>
    </w:rPr>
  </w:style>
  <w:style w:type="character" w:styleId="a3">
    <w:name w:val="Hyperlink"/>
    <w:basedOn w:val="a0"/>
    <w:uiPriority w:val="99"/>
    <w:semiHidden/>
    <w:unhideWhenUsed/>
    <w:rsid w:val="000A4E74"/>
    <w:rPr>
      <w:color w:val="0000FF"/>
      <w:u w:val="single"/>
    </w:rPr>
  </w:style>
  <w:style w:type="paragraph" w:customStyle="1" w:styleId="tkTekst">
    <w:name w:val="_Текст обычный (tkTekst)"/>
    <w:basedOn w:val="a"/>
    <w:rsid w:val="000A4E74"/>
    <w:pPr>
      <w:spacing w:after="60" w:line="276" w:lineRule="auto"/>
      <w:ind w:firstLine="567"/>
      <w:jc w:val="both"/>
    </w:pPr>
    <w:rPr>
      <w:rFonts w:ascii="Arial" w:eastAsia="Times New Roman" w:hAnsi="Arial" w:cs="Arial"/>
      <w:sz w:val="20"/>
      <w:szCs w:val="20"/>
      <w:lang w:eastAsia="ru-RU"/>
    </w:rPr>
  </w:style>
  <w:style w:type="paragraph" w:styleId="a4">
    <w:name w:val="No Spacing"/>
    <w:uiPriority w:val="1"/>
    <w:qFormat/>
    <w:rsid w:val="00A37FF9"/>
    <w:pPr>
      <w:spacing w:after="0" w:line="240" w:lineRule="auto"/>
      <w:ind w:firstLine="709"/>
      <w:jc w:val="both"/>
    </w:pPr>
    <w:rPr>
      <w:rFonts w:ascii="Times New Roman" w:eastAsia="Times New Roman" w:hAnsi="Times New Roman" w:cs="Times New Roman"/>
      <w:sz w:val="28"/>
      <w:szCs w:val="20"/>
      <w:lang w:eastAsia="ru-RU"/>
    </w:rPr>
  </w:style>
  <w:style w:type="paragraph" w:styleId="a5">
    <w:name w:val="Normal (Web)"/>
    <w:basedOn w:val="a"/>
    <w:uiPriority w:val="99"/>
    <w:unhideWhenUsed/>
    <w:rsid w:val="004368D1"/>
    <w:pPr>
      <w:spacing w:before="100" w:beforeAutospacing="1" w:after="100" w:afterAutospacing="1" w:line="240" w:lineRule="auto"/>
    </w:pPr>
    <w:rPr>
      <w:rFonts w:eastAsia="Times New Roman" w:cs="Times New Roman"/>
      <w:szCs w:val="24"/>
      <w:lang w:eastAsia="ru-RU"/>
    </w:rPr>
  </w:style>
  <w:style w:type="character" w:styleId="a6">
    <w:name w:val="Emphasis"/>
    <w:basedOn w:val="a0"/>
    <w:uiPriority w:val="20"/>
    <w:qFormat/>
    <w:rsid w:val="004368D1"/>
    <w:rPr>
      <w:i/>
      <w:iCs/>
    </w:rPr>
  </w:style>
  <w:style w:type="character" w:customStyle="1" w:styleId="apple-converted-space">
    <w:name w:val="apple-converted-space"/>
    <w:basedOn w:val="a0"/>
    <w:rsid w:val="004368D1"/>
  </w:style>
  <w:style w:type="character" w:customStyle="1" w:styleId="blk">
    <w:name w:val="blk"/>
    <w:basedOn w:val="a0"/>
    <w:rsid w:val="004368D1"/>
  </w:style>
  <w:style w:type="character" w:customStyle="1" w:styleId="w">
    <w:name w:val="w"/>
    <w:basedOn w:val="a0"/>
    <w:rsid w:val="004641AB"/>
  </w:style>
  <w:style w:type="paragraph" w:customStyle="1" w:styleId="tkZagolovok5">
    <w:name w:val="_Заголовок Статья (tkZagolovok5)"/>
    <w:basedOn w:val="a"/>
    <w:rsid w:val="00B250B1"/>
    <w:pPr>
      <w:spacing w:before="200" w:after="60" w:line="276" w:lineRule="auto"/>
      <w:ind w:firstLine="567"/>
    </w:pPr>
    <w:rPr>
      <w:rFonts w:ascii="Arial" w:eastAsia="Times New Roman" w:hAnsi="Arial" w:cs="Arial"/>
      <w:b/>
      <w:bCs/>
      <w:sz w:val="20"/>
      <w:szCs w:val="20"/>
      <w:lang w:eastAsia="ru-RU"/>
    </w:rPr>
  </w:style>
  <w:style w:type="paragraph" w:styleId="a7">
    <w:name w:val="List Paragraph"/>
    <w:basedOn w:val="a"/>
    <w:uiPriority w:val="34"/>
    <w:qFormat/>
    <w:rsid w:val="001A5BCF"/>
    <w:pPr>
      <w:ind w:left="720"/>
      <w:contextualSpacing/>
    </w:pPr>
  </w:style>
  <w:style w:type="paragraph" w:styleId="a8">
    <w:name w:val="Balloon Text"/>
    <w:basedOn w:val="a"/>
    <w:link w:val="a9"/>
    <w:uiPriority w:val="99"/>
    <w:semiHidden/>
    <w:unhideWhenUsed/>
    <w:rsid w:val="007F0EE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F0EE7"/>
    <w:rPr>
      <w:rFonts w:ascii="Tahoma" w:hAnsi="Tahoma" w:cs="Tahoma"/>
      <w:sz w:val="16"/>
      <w:szCs w:val="16"/>
    </w:rPr>
  </w:style>
  <w:style w:type="paragraph" w:styleId="aa">
    <w:name w:val="footer"/>
    <w:basedOn w:val="a"/>
    <w:link w:val="ab"/>
    <w:uiPriority w:val="99"/>
    <w:unhideWhenUsed/>
    <w:rsid w:val="004654F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654FD"/>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1CF9"/>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uiPriority w:val="1"/>
    <w:qFormat/>
    <w:rsid w:val="009E6333"/>
    <w:pPr>
      <w:spacing w:after="0" w:line="240" w:lineRule="auto"/>
    </w:pPr>
    <w:rPr>
      <w:rFonts w:ascii="Calibri" w:eastAsia="Times New Roman" w:hAnsi="Calibri" w:cs="Times New Roman"/>
      <w:lang w:eastAsia="ru-RU"/>
    </w:rPr>
  </w:style>
  <w:style w:type="character" w:styleId="a3">
    <w:name w:val="Hyperlink"/>
    <w:basedOn w:val="a0"/>
    <w:uiPriority w:val="99"/>
    <w:semiHidden/>
    <w:unhideWhenUsed/>
    <w:rsid w:val="000A4E74"/>
    <w:rPr>
      <w:color w:val="0000FF"/>
      <w:u w:val="single"/>
    </w:rPr>
  </w:style>
  <w:style w:type="paragraph" w:customStyle="1" w:styleId="tkTekst">
    <w:name w:val="_Текст обычный (tkTekst)"/>
    <w:basedOn w:val="a"/>
    <w:rsid w:val="000A4E74"/>
    <w:pPr>
      <w:spacing w:after="60" w:line="276" w:lineRule="auto"/>
      <w:ind w:firstLine="567"/>
      <w:jc w:val="both"/>
    </w:pPr>
    <w:rPr>
      <w:rFonts w:ascii="Arial" w:eastAsia="Times New Roman" w:hAnsi="Arial" w:cs="Arial"/>
      <w:sz w:val="20"/>
      <w:szCs w:val="20"/>
      <w:lang w:eastAsia="ru-RU"/>
    </w:rPr>
  </w:style>
  <w:style w:type="paragraph" w:styleId="a4">
    <w:name w:val="No Spacing"/>
    <w:uiPriority w:val="1"/>
    <w:qFormat/>
    <w:rsid w:val="00A37FF9"/>
    <w:pPr>
      <w:spacing w:after="0" w:line="240" w:lineRule="auto"/>
      <w:ind w:firstLine="709"/>
      <w:jc w:val="both"/>
    </w:pPr>
    <w:rPr>
      <w:rFonts w:ascii="Times New Roman" w:eastAsia="Times New Roman" w:hAnsi="Times New Roman" w:cs="Times New Roman"/>
      <w:sz w:val="28"/>
      <w:szCs w:val="20"/>
      <w:lang w:eastAsia="ru-RU"/>
    </w:rPr>
  </w:style>
  <w:style w:type="paragraph" w:styleId="a5">
    <w:name w:val="Normal (Web)"/>
    <w:basedOn w:val="a"/>
    <w:uiPriority w:val="99"/>
    <w:unhideWhenUsed/>
    <w:rsid w:val="004368D1"/>
    <w:pPr>
      <w:spacing w:before="100" w:beforeAutospacing="1" w:after="100" w:afterAutospacing="1" w:line="240" w:lineRule="auto"/>
    </w:pPr>
    <w:rPr>
      <w:rFonts w:eastAsia="Times New Roman" w:cs="Times New Roman"/>
      <w:szCs w:val="24"/>
      <w:lang w:eastAsia="ru-RU"/>
    </w:rPr>
  </w:style>
  <w:style w:type="character" w:styleId="a6">
    <w:name w:val="Emphasis"/>
    <w:basedOn w:val="a0"/>
    <w:uiPriority w:val="20"/>
    <w:qFormat/>
    <w:rsid w:val="004368D1"/>
    <w:rPr>
      <w:i/>
      <w:iCs/>
    </w:rPr>
  </w:style>
  <w:style w:type="character" w:customStyle="1" w:styleId="apple-converted-space">
    <w:name w:val="apple-converted-space"/>
    <w:basedOn w:val="a0"/>
    <w:rsid w:val="004368D1"/>
  </w:style>
  <w:style w:type="character" w:customStyle="1" w:styleId="blk">
    <w:name w:val="blk"/>
    <w:basedOn w:val="a0"/>
    <w:rsid w:val="004368D1"/>
  </w:style>
  <w:style w:type="character" w:customStyle="1" w:styleId="w">
    <w:name w:val="w"/>
    <w:basedOn w:val="a0"/>
    <w:rsid w:val="004641AB"/>
  </w:style>
  <w:style w:type="paragraph" w:customStyle="1" w:styleId="tkZagolovok5">
    <w:name w:val="_Заголовок Статья (tkZagolovok5)"/>
    <w:basedOn w:val="a"/>
    <w:rsid w:val="00B250B1"/>
    <w:pPr>
      <w:spacing w:before="200" w:after="60" w:line="276" w:lineRule="auto"/>
      <w:ind w:firstLine="567"/>
    </w:pPr>
    <w:rPr>
      <w:rFonts w:ascii="Arial" w:eastAsia="Times New Roman" w:hAnsi="Arial" w:cs="Arial"/>
      <w:b/>
      <w:bCs/>
      <w:sz w:val="20"/>
      <w:szCs w:val="20"/>
      <w:lang w:eastAsia="ru-RU"/>
    </w:rPr>
  </w:style>
  <w:style w:type="paragraph" w:styleId="a7">
    <w:name w:val="List Paragraph"/>
    <w:basedOn w:val="a"/>
    <w:uiPriority w:val="34"/>
    <w:qFormat/>
    <w:rsid w:val="001A5BCF"/>
    <w:pPr>
      <w:ind w:left="720"/>
      <w:contextualSpacing/>
    </w:pPr>
  </w:style>
  <w:style w:type="paragraph" w:styleId="a8">
    <w:name w:val="Balloon Text"/>
    <w:basedOn w:val="a"/>
    <w:link w:val="a9"/>
    <w:uiPriority w:val="99"/>
    <w:semiHidden/>
    <w:unhideWhenUsed/>
    <w:rsid w:val="007F0EE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F0EE7"/>
    <w:rPr>
      <w:rFonts w:ascii="Tahoma" w:hAnsi="Tahoma" w:cs="Tahoma"/>
      <w:sz w:val="16"/>
      <w:szCs w:val="16"/>
    </w:rPr>
  </w:style>
  <w:style w:type="paragraph" w:styleId="aa">
    <w:name w:val="footer"/>
    <w:basedOn w:val="a"/>
    <w:link w:val="ab"/>
    <w:uiPriority w:val="99"/>
    <w:unhideWhenUsed/>
    <w:rsid w:val="004654F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654FD"/>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48517">
      <w:bodyDiv w:val="1"/>
      <w:marLeft w:val="0"/>
      <w:marRight w:val="0"/>
      <w:marTop w:val="0"/>
      <w:marBottom w:val="0"/>
      <w:divBdr>
        <w:top w:val="none" w:sz="0" w:space="0" w:color="auto"/>
        <w:left w:val="none" w:sz="0" w:space="0" w:color="auto"/>
        <w:bottom w:val="none" w:sz="0" w:space="0" w:color="auto"/>
        <w:right w:val="none" w:sz="0" w:space="0" w:color="auto"/>
      </w:divBdr>
    </w:div>
    <w:div w:id="174267841">
      <w:bodyDiv w:val="1"/>
      <w:marLeft w:val="0"/>
      <w:marRight w:val="0"/>
      <w:marTop w:val="0"/>
      <w:marBottom w:val="0"/>
      <w:divBdr>
        <w:top w:val="none" w:sz="0" w:space="0" w:color="auto"/>
        <w:left w:val="none" w:sz="0" w:space="0" w:color="auto"/>
        <w:bottom w:val="none" w:sz="0" w:space="0" w:color="auto"/>
        <w:right w:val="none" w:sz="0" w:space="0" w:color="auto"/>
      </w:divBdr>
    </w:div>
    <w:div w:id="283002559">
      <w:bodyDiv w:val="1"/>
      <w:marLeft w:val="0"/>
      <w:marRight w:val="0"/>
      <w:marTop w:val="0"/>
      <w:marBottom w:val="0"/>
      <w:divBdr>
        <w:top w:val="none" w:sz="0" w:space="0" w:color="auto"/>
        <w:left w:val="none" w:sz="0" w:space="0" w:color="auto"/>
        <w:bottom w:val="none" w:sz="0" w:space="0" w:color="auto"/>
        <w:right w:val="none" w:sz="0" w:space="0" w:color="auto"/>
      </w:divBdr>
    </w:div>
    <w:div w:id="540559836">
      <w:bodyDiv w:val="1"/>
      <w:marLeft w:val="0"/>
      <w:marRight w:val="0"/>
      <w:marTop w:val="0"/>
      <w:marBottom w:val="0"/>
      <w:divBdr>
        <w:top w:val="none" w:sz="0" w:space="0" w:color="auto"/>
        <w:left w:val="none" w:sz="0" w:space="0" w:color="auto"/>
        <w:bottom w:val="none" w:sz="0" w:space="0" w:color="auto"/>
        <w:right w:val="none" w:sz="0" w:space="0" w:color="auto"/>
      </w:divBdr>
    </w:div>
    <w:div w:id="580993434">
      <w:bodyDiv w:val="1"/>
      <w:marLeft w:val="0"/>
      <w:marRight w:val="0"/>
      <w:marTop w:val="0"/>
      <w:marBottom w:val="0"/>
      <w:divBdr>
        <w:top w:val="none" w:sz="0" w:space="0" w:color="auto"/>
        <w:left w:val="none" w:sz="0" w:space="0" w:color="auto"/>
        <w:bottom w:val="none" w:sz="0" w:space="0" w:color="auto"/>
        <w:right w:val="none" w:sz="0" w:space="0" w:color="auto"/>
      </w:divBdr>
      <w:divsChild>
        <w:div w:id="1505508570">
          <w:marLeft w:val="0"/>
          <w:marRight w:val="0"/>
          <w:marTop w:val="11"/>
          <w:marBottom w:val="0"/>
          <w:divBdr>
            <w:top w:val="none" w:sz="0" w:space="0" w:color="auto"/>
            <w:left w:val="none" w:sz="0" w:space="0" w:color="auto"/>
            <w:bottom w:val="none" w:sz="0" w:space="0" w:color="auto"/>
            <w:right w:val="none" w:sz="0" w:space="0" w:color="auto"/>
          </w:divBdr>
          <w:divsChild>
            <w:div w:id="1818262586">
              <w:marLeft w:val="0"/>
              <w:marRight w:val="0"/>
              <w:marTop w:val="0"/>
              <w:marBottom w:val="0"/>
              <w:divBdr>
                <w:top w:val="none" w:sz="0" w:space="0" w:color="auto"/>
                <w:left w:val="none" w:sz="0" w:space="0" w:color="auto"/>
                <w:bottom w:val="none" w:sz="0" w:space="0" w:color="auto"/>
                <w:right w:val="none" w:sz="0" w:space="0" w:color="auto"/>
              </w:divBdr>
              <w:divsChild>
                <w:div w:id="1353339007">
                  <w:marLeft w:val="0"/>
                  <w:marRight w:val="0"/>
                  <w:marTop w:val="0"/>
                  <w:marBottom w:val="0"/>
                  <w:divBdr>
                    <w:top w:val="none" w:sz="0" w:space="0" w:color="auto"/>
                    <w:left w:val="none" w:sz="0" w:space="0" w:color="auto"/>
                    <w:bottom w:val="none" w:sz="0" w:space="0" w:color="auto"/>
                    <w:right w:val="none" w:sz="0" w:space="0" w:color="auto"/>
                  </w:divBdr>
                </w:div>
                <w:div w:id="815299436">
                  <w:marLeft w:val="0"/>
                  <w:marRight w:val="0"/>
                  <w:marTop w:val="0"/>
                  <w:marBottom w:val="0"/>
                  <w:divBdr>
                    <w:top w:val="none" w:sz="0" w:space="0" w:color="auto"/>
                    <w:left w:val="none" w:sz="0" w:space="0" w:color="auto"/>
                    <w:bottom w:val="none" w:sz="0" w:space="0" w:color="auto"/>
                    <w:right w:val="none" w:sz="0" w:space="0" w:color="auto"/>
                  </w:divBdr>
                </w:div>
                <w:div w:id="416482120">
                  <w:marLeft w:val="0"/>
                  <w:marRight w:val="0"/>
                  <w:marTop w:val="0"/>
                  <w:marBottom w:val="0"/>
                  <w:divBdr>
                    <w:top w:val="none" w:sz="0" w:space="0" w:color="auto"/>
                    <w:left w:val="none" w:sz="0" w:space="0" w:color="auto"/>
                    <w:bottom w:val="none" w:sz="0" w:space="0" w:color="auto"/>
                    <w:right w:val="none" w:sz="0" w:space="0" w:color="auto"/>
                  </w:divBdr>
                </w:div>
                <w:div w:id="2010517822">
                  <w:marLeft w:val="0"/>
                  <w:marRight w:val="0"/>
                  <w:marTop w:val="0"/>
                  <w:marBottom w:val="0"/>
                  <w:divBdr>
                    <w:top w:val="none" w:sz="0" w:space="0" w:color="auto"/>
                    <w:left w:val="none" w:sz="0" w:space="0" w:color="auto"/>
                    <w:bottom w:val="none" w:sz="0" w:space="0" w:color="auto"/>
                    <w:right w:val="none" w:sz="0" w:space="0" w:color="auto"/>
                  </w:divBdr>
                </w:div>
                <w:div w:id="319165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876151">
      <w:bodyDiv w:val="1"/>
      <w:marLeft w:val="0"/>
      <w:marRight w:val="0"/>
      <w:marTop w:val="0"/>
      <w:marBottom w:val="0"/>
      <w:divBdr>
        <w:top w:val="none" w:sz="0" w:space="0" w:color="auto"/>
        <w:left w:val="none" w:sz="0" w:space="0" w:color="auto"/>
        <w:bottom w:val="none" w:sz="0" w:space="0" w:color="auto"/>
        <w:right w:val="none" w:sz="0" w:space="0" w:color="auto"/>
      </w:divBdr>
    </w:div>
    <w:div w:id="699937837">
      <w:bodyDiv w:val="1"/>
      <w:marLeft w:val="0"/>
      <w:marRight w:val="0"/>
      <w:marTop w:val="0"/>
      <w:marBottom w:val="0"/>
      <w:divBdr>
        <w:top w:val="none" w:sz="0" w:space="0" w:color="auto"/>
        <w:left w:val="none" w:sz="0" w:space="0" w:color="auto"/>
        <w:bottom w:val="none" w:sz="0" w:space="0" w:color="auto"/>
        <w:right w:val="none" w:sz="0" w:space="0" w:color="auto"/>
      </w:divBdr>
    </w:div>
    <w:div w:id="784348495">
      <w:bodyDiv w:val="1"/>
      <w:marLeft w:val="0"/>
      <w:marRight w:val="0"/>
      <w:marTop w:val="0"/>
      <w:marBottom w:val="0"/>
      <w:divBdr>
        <w:top w:val="none" w:sz="0" w:space="0" w:color="auto"/>
        <w:left w:val="none" w:sz="0" w:space="0" w:color="auto"/>
        <w:bottom w:val="none" w:sz="0" w:space="0" w:color="auto"/>
        <w:right w:val="none" w:sz="0" w:space="0" w:color="auto"/>
      </w:divBdr>
    </w:div>
    <w:div w:id="832448896">
      <w:bodyDiv w:val="1"/>
      <w:marLeft w:val="0"/>
      <w:marRight w:val="0"/>
      <w:marTop w:val="0"/>
      <w:marBottom w:val="0"/>
      <w:divBdr>
        <w:top w:val="none" w:sz="0" w:space="0" w:color="auto"/>
        <w:left w:val="none" w:sz="0" w:space="0" w:color="auto"/>
        <w:bottom w:val="none" w:sz="0" w:space="0" w:color="auto"/>
        <w:right w:val="none" w:sz="0" w:space="0" w:color="auto"/>
      </w:divBdr>
    </w:div>
    <w:div w:id="1040013264">
      <w:bodyDiv w:val="1"/>
      <w:marLeft w:val="0"/>
      <w:marRight w:val="0"/>
      <w:marTop w:val="0"/>
      <w:marBottom w:val="0"/>
      <w:divBdr>
        <w:top w:val="none" w:sz="0" w:space="0" w:color="auto"/>
        <w:left w:val="none" w:sz="0" w:space="0" w:color="auto"/>
        <w:bottom w:val="none" w:sz="0" w:space="0" w:color="auto"/>
        <w:right w:val="none" w:sz="0" w:space="0" w:color="auto"/>
      </w:divBdr>
    </w:div>
    <w:div w:id="1166820006">
      <w:bodyDiv w:val="1"/>
      <w:marLeft w:val="0"/>
      <w:marRight w:val="0"/>
      <w:marTop w:val="0"/>
      <w:marBottom w:val="0"/>
      <w:divBdr>
        <w:top w:val="none" w:sz="0" w:space="0" w:color="auto"/>
        <w:left w:val="none" w:sz="0" w:space="0" w:color="auto"/>
        <w:bottom w:val="none" w:sz="0" w:space="0" w:color="auto"/>
        <w:right w:val="none" w:sz="0" w:space="0" w:color="auto"/>
      </w:divBdr>
    </w:div>
    <w:div w:id="1250428793">
      <w:bodyDiv w:val="1"/>
      <w:marLeft w:val="0"/>
      <w:marRight w:val="0"/>
      <w:marTop w:val="0"/>
      <w:marBottom w:val="0"/>
      <w:divBdr>
        <w:top w:val="none" w:sz="0" w:space="0" w:color="auto"/>
        <w:left w:val="none" w:sz="0" w:space="0" w:color="auto"/>
        <w:bottom w:val="none" w:sz="0" w:space="0" w:color="auto"/>
        <w:right w:val="none" w:sz="0" w:space="0" w:color="auto"/>
      </w:divBdr>
    </w:div>
    <w:div w:id="1299872739">
      <w:bodyDiv w:val="1"/>
      <w:marLeft w:val="0"/>
      <w:marRight w:val="0"/>
      <w:marTop w:val="0"/>
      <w:marBottom w:val="0"/>
      <w:divBdr>
        <w:top w:val="none" w:sz="0" w:space="0" w:color="auto"/>
        <w:left w:val="none" w:sz="0" w:space="0" w:color="auto"/>
        <w:bottom w:val="none" w:sz="0" w:space="0" w:color="auto"/>
        <w:right w:val="none" w:sz="0" w:space="0" w:color="auto"/>
      </w:divBdr>
    </w:div>
    <w:div w:id="1535776485">
      <w:bodyDiv w:val="1"/>
      <w:marLeft w:val="0"/>
      <w:marRight w:val="0"/>
      <w:marTop w:val="0"/>
      <w:marBottom w:val="0"/>
      <w:divBdr>
        <w:top w:val="none" w:sz="0" w:space="0" w:color="auto"/>
        <w:left w:val="none" w:sz="0" w:space="0" w:color="auto"/>
        <w:bottom w:val="none" w:sz="0" w:space="0" w:color="auto"/>
        <w:right w:val="none" w:sz="0" w:space="0" w:color="auto"/>
      </w:divBdr>
    </w:div>
    <w:div w:id="1699308273">
      <w:bodyDiv w:val="1"/>
      <w:marLeft w:val="0"/>
      <w:marRight w:val="0"/>
      <w:marTop w:val="0"/>
      <w:marBottom w:val="0"/>
      <w:divBdr>
        <w:top w:val="none" w:sz="0" w:space="0" w:color="auto"/>
        <w:left w:val="none" w:sz="0" w:space="0" w:color="auto"/>
        <w:bottom w:val="none" w:sz="0" w:space="0" w:color="auto"/>
        <w:right w:val="none" w:sz="0" w:space="0" w:color="auto"/>
      </w:divBdr>
    </w:div>
    <w:div w:id="1726367126">
      <w:bodyDiv w:val="1"/>
      <w:marLeft w:val="0"/>
      <w:marRight w:val="0"/>
      <w:marTop w:val="0"/>
      <w:marBottom w:val="0"/>
      <w:divBdr>
        <w:top w:val="none" w:sz="0" w:space="0" w:color="auto"/>
        <w:left w:val="none" w:sz="0" w:space="0" w:color="auto"/>
        <w:bottom w:val="none" w:sz="0" w:space="0" w:color="auto"/>
        <w:right w:val="none" w:sz="0" w:space="0" w:color="auto"/>
      </w:divBdr>
      <w:divsChild>
        <w:div w:id="1503162160">
          <w:marLeft w:val="0"/>
          <w:marRight w:val="0"/>
          <w:marTop w:val="120"/>
          <w:marBottom w:val="0"/>
          <w:divBdr>
            <w:top w:val="none" w:sz="0" w:space="0" w:color="auto"/>
            <w:left w:val="none" w:sz="0" w:space="0" w:color="auto"/>
            <w:bottom w:val="none" w:sz="0" w:space="0" w:color="auto"/>
            <w:right w:val="none" w:sz="0" w:space="0" w:color="auto"/>
          </w:divBdr>
        </w:div>
        <w:div w:id="965044060">
          <w:marLeft w:val="0"/>
          <w:marRight w:val="0"/>
          <w:marTop w:val="120"/>
          <w:marBottom w:val="0"/>
          <w:divBdr>
            <w:top w:val="none" w:sz="0" w:space="0" w:color="auto"/>
            <w:left w:val="none" w:sz="0" w:space="0" w:color="auto"/>
            <w:bottom w:val="none" w:sz="0" w:space="0" w:color="auto"/>
            <w:right w:val="none" w:sz="0" w:space="0" w:color="auto"/>
          </w:divBdr>
        </w:div>
      </w:divsChild>
    </w:div>
    <w:div w:id="1793327473">
      <w:bodyDiv w:val="1"/>
      <w:marLeft w:val="0"/>
      <w:marRight w:val="0"/>
      <w:marTop w:val="0"/>
      <w:marBottom w:val="0"/>
      <w:divBdr>
        <w:top w:val="none" w:sz="0" w:space="0" w:color="auto"/>
        <w:left w:val="none" w:sz="0" w:space="0" w:color="auto"/>
        <w:bottom w:val="none" w:sz="0" w:space="0" w:color="auto"/>
        <w:right w:val="none" w:sz="0" w:space="0" w:color="auto"/>
      </w:divBdr>
    </w:div>
    <w:div w:id="1883251051">
      <w:bodyDiv w:val="1"/>
      <w:marLeft w:val="0"/>
      <w:marRight w:val="0"/>
      <w:marTop w:val="0"/>
      <w:marBottom w:val="0"/>
      <w:divBdr>
        <w:top w:val="none" w:sz="0" w:space="0" w:color="auto"/>
        <w:left w:val="none" w:sz="0" w:space="0" w:color="auto"/>
        <w:bottom w:val="none" w:sz="0" w:space="0" w:color="auto"/>
        <w:right w:val="none" w:sz="0" w:space="0" w:color="auto"/>
      </w:divBdr>
    </w:div>
    <w:div w:id="1898859481">
      <w:bodyDiv w:val="1"/>
      <w:marLeft w:val="0"/>
      <w:marRight w:val="0"/>
      <w:marTop w:val="0"/>
      <w:marBottom w:val="0"/>
      <w:divBdr>
        <w:top w:val="none" w:sz="0" w:space="0" w:color="auto"/>
        <w:left w:val="none" w:sz="0" w:space="0" w:color="auto"/>
        <w:bottom w:val="none" w:sz="0" w:space="0" w:color="auto"/>
        <w:right w:val="none" w:sz="0" w:space="0" w:color="auto"/>
      </w:divBdr>
    </w:div>
    <w:div w:id="1942646529">
      <w:bodyDiv w:val="1"/>
      <w:marLeft w:val="0"/>
      <w:marRight w:val="0"/>
      <w:marTop w:val="0"/>
      <w:marBottom w:val="0"/>
      <w:divBdr>
        <w:top w:val="none" w:sz="0" w:space="0" w:color="auto"/>
        <w:left w:val="none" w:sz="0" w:space="0" w:color="auto"/>
        <w:bottom w:val="none" w:sz="0" w:space="0" w:color="auto"/>
        <w:right w:val="none" w:sz="0" w:space="0" w:color="auto"/>
      </w:divBdr>
    </w:div>
    <w:div w:id="20470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D:\2021\1.%20&#1055;&#1056;&#1054;&#1045;&#1050;&#1058;%20&#1084;&#1080;&#1075;&#1088;+&#1082;&#1091;&#1088;&#1100;&#1077;&#1088;\&#1074;%20&#1040;&#1055;&#1050;&#1056;\&#1086;&#1092;&#1080;&#1094;\_&#26625;&#29696;&#29696;&#28672;&#14848;&#12032;&#12032;&#27392;&#28416;&#28416;&#27904;&#29696;&#24832;&#27648;&#27392;&#29952;&#29952;&#11776;&#26368;&#28416;&#30208;&#11776;&#27392;&#26368;&#10496;&#11776;"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161</TotalTime>
  <Pages>3</Pages>
  <Words>676</Words>
  <Characters>3854</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dc:creator>
  <cp:lastModifiedBy>Айнура К. Усеналиева</cp:lastModifiedBy>
  <cp:revision>6</cp:revision>
  <cp:lastPrinted>2021-03-10T05:06:00Z</cp:lastPrinted>
  <dcterms:created xsi:type="dcterms:W3CDTF">2021-03-05T05:54:00Z</dcterms:created>
  <dcterms:modified xsi:type="dcterms:W3CDTF">2021-03-10T05:08:00Z</dcterms:modified>
</cp:coreProperties>
</file>